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BB5" w:rsidRPr="004F7BB5" w:rsidRDefault="004F7BB5" w:rsidP="004F7BB5">
      <w:pPr>
        <w:tabs>
          <w:tab w:val="right" w:pos="20000"/>
        </w:tabs>
        <w:spacing w:after="0"/>
        <w:rPr>
          <w:rFonts w:ascii="Arial" w:eastAsia="MS Mincho" w:hAnsi="Arial" w:cs="Arial"/>
          <w:b/>
          <w:noProof/>
          <w:sz w:val="24"/>
          <w:szCs w:val="24"/>
        </w:rPr>
      </w:pPr>
      <w:bookmarkStart w:id="0" w:name="OLE_LINK15"/>
      <w:bookmarkStart w:id="1" w:name="_Hlk84666062"/>
      <w:r w:rsidRPr="004F7BB5">
        <w:rPr>
          <w:rFonts w:ascii="Arial" w:eastAsia="MS Mincho" w:hAnsi="Arial"/>
          <w:b/>
          <w:noProof/>
          <w:sz w:val="24"/>
        </w:rPr>
        <w:t>3GPP TSG-</w:t>
      </w:r>
      <w:r w:rsidRPr="004F7BB5">
        <w:rPr>
          <w:rFonts w:ascii="Arial" w:eastAsia="MS Mincho" w:hAnsi="Arial"/>
          <w:b/>
          <w:noProof/>
          <w:sz w:val="24"/>
          <w:lang w:eastAsia="zh-CN"/>
        </w:rPr>
        <w:t>RAN WG4</w:t>
      </w:r>
      <w:r w:rsidRPr="004F7BB5">
        <w:rPr>
          <w:rFonts w:ascii="Arial" w:eastAsia="MS Mincho" w:hAnsi="Arial"/>
          <w:b/>
          <w:noProof/>
          <w:sz w:val="24"/>
        </w:rPr>
        <w:t xml:space="preserve"> Meetin</w:t>
      </w:r>
      <w:r w:rsidRPr="004F7BB5">
        <w:rPr>
          <w:rFonts w:ascii="Arial" w:eastAsia="MS Mincho" w:hAnsi="Arial"/>
          <w:b/>
          <w:noProof/>
          <w:sz w:val="24"/>
          <w:lang w:eastAsia="zh-CN"/>
        </w:rPr>
        <w:t>g #10</w:t>
      </w:r>
      <w:r w:rsidR="007212F9">
        <w:rPr>
          <w:rFonts w:ascii="Arial" w:eastAsia="MS Mincho" w:hAnsi="Arial"/>
          <w:b/>
          <w:noProof/>
          <w:sz w:val="24"/>
          <w:lang w:eastAsia="zh-CN"/>
        </w:rPr>
        <w:t>5</w:t>
      </w:r>
      <w:r w:rsidRPr="004F7BB5">
        <w:rPr>
          <w:rFonts w:ascii="Arial" w:eastAsia="MS Mincho" w:hAnsi="Arial"/>
          <w:b/>
          <w:noProof/>
          <w:sz w:val="24"/>
          <w:lang w:eastAsia="zh-CN"/>
        </w:rPr>
        <w:t>-e</w:t>
      </w:r>
      <w:r w:rsidRPr="004F7BB5">
        <w:rPr>
          <w:rFonts w:ascii="Arial" w:eastAsia="MS Mincho" w:hAnsi="Arial" w:cs="Arial"/>
          <w:b/>
          <w:noProof/>
          <w:sz w:val="24"/>
          <w:szCs w:val="24"/>
        </w:rPr>
        <w:tab/>
      </w:r>
      <w:r w:rsidR="006D4710" w:rsidRPr="006D4710">
        <w:rPr>
          <w:rFonts w:ascii="Arial" w:hAnsi="Arial" w:cs="Arial"/>
          <w:b/>
          <w:noProof/>
          <w:sz w:val="24"/>
          <w:szCs w:val="24"/>
          <w:lang w:eastAsia="zh-CN"/>
        </w:rPr>
        <w:t>R4-221965</w:t>
      </w:r>
      <w:r w:rsidR="006D4710">
        <w:rPr>
          <w:rFonts w:ascii="Arial" w:hAnsi="Arial" w:cs="Arial"/>
          <w:b/>
          <w:noProof/>
          <w:sz w:val="24"/>
          <w:szCs w:val="24"/>
          <w:lang w:eastAsia="zh-CN"/>
        </w:rPr>
        <w:t>9</w:t>
      </w:r>
    </w:p>
    <w:bookmarkEnd w:id="0"/>
    <w:p w:rsidR="004F7BB5" w:rsidRPr="004F7BB5" w:rsidRDefault="007212F9" w:rsidP="004F7BB5">
      <w:pPr>
        <w:spacing w:after="120"/>
        <w:outlineLvl w:val="0"/>
        <w:rPr>
          <w:rFonts w:ascii="Arial" w:eastAsia="MS Mincho" w:hAnsi="Arial"/>
          <w:b/>
          <w:noProof/>
          <w:sz w:val="24"/>
        </w:rPr>
      </w:pPr>
      <w:r>
        <w:rPr>
          <w:rFonts w:ascii="Arial" w:eastAsia="MS Mincho" w:hAnsi="Arial"/>
          <w:b/>
          <w:noProof/>
          <w:sz w:val="24"/>
        </w:rPr>
        <w:t>Toulouse</w:t>
      </w:r>
      <w:r w:rsidR="004F7BB5" w:rsidRPr="004F7BB5">
        <w:rPr>
          <w:rFonts w:ascii="Arial" w:eastAsia="MS Mincho" w:hAnsi="Arial"/>
          <w:b/>
          <w:noProof/>
          <w:sz w:val="24"/>
        </w:rPr>
        <w:t>, 1</w:t>
      </w:r>
      <w:r>
        <w:rPr>
          <w:rFonts w:ascii="Arial" w:eastAsia="MS Mincho" w:hAnsi="Arial"/>
          <w:b/>
          <w:noProof/>
          <w:sz w:val="24"/>
        </w:rPr>
        <w:t>4</w:t>
      </w:r>
      <w:r w:rsidR="004F7BB5" w:rsidRPr="004F7BB5">
        <w:rPr>
          <w:rFonts w:ascii="Arial" w:eastAsia="MS Mincho" w:hAnsi="Arial"/>
          <w:b/>
          <w:noProof/>
          <w:sz w:val="24"/>
          <w:vertAlign w:val="superscript"/>
        </w:rPr>
        <w:t>th</w:t>
      </w:r>
      <w:r w:rsidR="004F7BB5" w:rsidRPr="004F7BB5">
        <w:rPr>
          <w:rFonts w:ascii="Arial" w:eastAsia="MS Mincho" w:hAnsi="Arial"/>
          <w:b/>
          <w:noProof/>
          <w:sz w:val="24"/>
        </w:rPr>
        <w:t xml:space="preserve"> – 1</w:t>
      </w:r>
      <w:r>
        <w:rPr>
          <w:rFonts w:ascii="Arial" w:eastAsia="MS Mincho" w:hAnsi="Arial"/>
          <w:b/>
          <w:noProof/>
          <w:sz w:val="24"/>
        </w:rPr>
        <w:t>8</w:t>
      </w:r>
      <w:r w:rsidR="004F7BB5" w:rsidRPr="004F7BB5">
        <w:rPr>
          <w:rFonts w:ascii="Arial" w:eastAsia="MS Mincho" w:hAnsi="Arial"/>
          <w:b/>
          <w:noProof/>
          <w:sz w:val="24"/>
          <w:vertAlign w:val="superscript"/>
        </w:rPr>
        <w:t>th</w:t>
      </w:r>
      <w:r w:rsidR="004F7BB5" w:rsidRPr="004F7BB5">
        <w:rPr>
          <w:rFonts w:ascii="Arial" w:eastAsia="MS Mincho" w:hAnsi="Arial"/>
          <w:b/>
          <w:noProof/>
          <w:sz w:val="24"/>
        </w:rPr>
        <w:t xml:space="preserve"> </w:t>
      </w:r>
      <w:r>
        <w:rPr>
          <w:rFonts w:ascii="Arial" w:eastAsia="MS Mincho" w:hAnsi="Arial"/>
          <w:b/>
          <w:noProof/>
          <w:sz w:val="24"/>
        </w:rPr>
        <w:t>Nov</w:t>
      </w:r>
      <w:r w:rsidR="004F7BB5" w:rsidRPr="004F7BB5">
        <w:rPr>
          <w:rFonts w:ascii="Arial" w:eastAsia="MS Mincho" w:hAnsi="Arial"/>
          <w:b/>
          <w:noProof/>
          <w:sz w:val="24"/>
        </w:rPr>
        <w:t>, 2022</w:t>
      </w:r>
      <w:bookmarkEnd w:id="1"/>
    </w:p>
    <w:p w:rsidR="00D46BD4" w:rsidRPr="004F7BB5" w:rsidRDefault="00D46BD4" w:rsidP="00D46BD4">
      <w:pPr>
        <w:pStyle w:val="af"/>
        <w:jc w:val="both"/>
        <w:rPr>
          <w:rFonts w:eastAsia="宋体"/>
          <w:i w:val="0"/>
          <w:noProof w:val="0"/>
          <w:sz w:val="24"/>
        </w:rPr>
      </w:pPr>
    </w:p>
    <w:p w:rsidR="00D46BD4" w:rsidRPr="0088793B" w:rsidRDefault="00D46BD4" w:rsidP="00D46BD4">
      <w:pPr>
        <w:tabs>
          <w:tab w:val="left" w:pos="1985"/>
        </w:tabs>
        <w:ind w:left="1980" w:hanging="1980"/>
        <w:rPr>
          <w:rStyle w:val="af2"/>
        </w:rPr>
      </w:pPr>
      <w:r w:rsidRPr="0088793B">
        <w:rPr>
          <w:rFonts w:ascii="Arial" w:hAnsi="Arial"/>
          <w:b/>
          <w:sz w:val="24"/>
          <w:lang w:val="en-US"/>
        </w:rPr>
        <w:t>Title:</w:t>
      </w:r>
      <w:r w:rsidRPr="0088793B">
        <w:rPr>
          <w:rFonts w:ascii="Arial" w:hAnsi="Arial"/>
          <w:sz w:val="24"/>
          <w:lang w:val="en-US"/>
        </w:rPr>
        <w:t xml:space="preserve"> </w:t>
      </w:r>
      <w:r w:rsidRPr="0088793B">
        <w:rPr>
          <w:rFonts w:ascii="Arial" w:hAnsi="Arial"/>
          <w:sz w:val="24"/>
          <w:lang w:val="en-US"/>
        </w:rPr>
        <w:tab/>
      </w:r>
      <w:r w:rsidR="001428BA" w:rsidRPr="001428BA">
        <w:rPr>
          <w:rFonts w:ascii="Arial" w:hAnsi="Arial"/>
          <w:sz w:val="24"/>
          <w:lang w:val="en-US" w:eastAsia="zh-CN"/>
        </w:rPr>
        <w:t>Simulation results on UE FeMIMO demod mTRP</w:t>
      </w:r>
    </w:p>
    <w:p w:rsidR="00D46BD4" w:rsidRPr="0088793B" w:rsidRDefault="00D46BD4" w:rsidP="00D46BD4">
      <w:pPr>
        <w:tabs>
          <w:tab w:val="left" w:pos="1985"/>
        </w:tabs>
        <w:rPr>
          <w:rStyle w:val="af2"/>
          <w:lang w:val="fr-FR"/>
        </w:rPr>
      </w:pPr>
      <w:r w:rsidRPr="0088793B">
        <w:rPr>
          <w:rFonts w:ascii="Arial" w:hAnsi="Arial"/>
          <w:b/>
          <w:sz w:val="24"/>
          <w:lang w:val="fr-FR"/>
        </w:rPr>
        <w:t xml:space="preserve">Source: </w:t>
      </w:r>
      <w:r w:rsidRPr="0088793B">
        <w:rPr>
          <w:rFonts w:ascii="Arial" w:hAnsi="Arial"/>
          <w:b/>
          <w:sz w:val="24"/>
          <w:lang w:val="fr-FR"/>
        </w:rPr>
        <w:tab/>
      </w:r>
      <w:r w:rsidRPr="0088793B">
        <w:rPr>
          <w:rStyle w:val="af2"/>
          <w:lang w:val="fr-FR"/>
        </w:rPr>
        <w:t>Huawei, HiSilicon</w:t>
      </w:r>
    </w:p>
    <w:p w:rsidR="00D46BD4" w:rsidRPr="0088793B" w:rsidRDefault="00D46BD4" w:rsidP="00D46BD4">
      <w:pPr>
        <w:tabs>
          <w:tab w:val="left" w:pos="1985"/>
        </w:tabs>
        <w:rPr>
          <w:rStyle w:val="af2"/>
          <w:lang w:val="pt-BR"/>
        </w:rPr>
      </w:pPr>
      <w:r w:rsidRPr="0088793B">
        <w:rPr>
          <w:rFonts w:ascii="Arial" w:hAnsi="Arial"/>
          <w:b/>
          <w:sz w:val="24"/>
          <w:lang w:val="pt-BR"/>
        </w:rPr>
        <w:t>Agenda item:</w:t>
      </w:r>
      <w:r w:rsidR="007C404F" w:rsidRPr="0088793B">
        <w:rPr>
          <w:rFonts w:ascii="Arial" w:hAnsi="Arial"/>
          <w:sz w:val="24"/>
          <w:lang w:val="pt-BR"/>
        </w:rPr>
        <w:tab/>
      </w:r>
      <w:r w:rsidR="00010484" w:rsidRPr="00010484">
        <w:rPr>
          <w:rFonts w:ascii="Arial" w:hAnsi="Arial"/>
          <w:sz w:val="24"/>
          <w:lang w:val="pt-BR"/>
        </w:rPr>
        <w:t>6.5.3.1.2</w:t>
      </w:r>
      <w:bookmarkStart w:id="2" w:name="_GoBack"/>
      <w:bookmarkEnd w:id="2"/>
    </w:p>
    <w:p w:rsidR="00D46BD4" w:rsidRPr="0088793B" w:rsidRDefault="00D46BD4" w:rsidP="00D46BD4">
      <w:pPr>
        <w:tabs>
          <w:tab w:val="left" w:pos="1985"/>
        </w:tabs>
        <w:ind w:left="1980" w:hanging="1980"/>
        <w:rPr>
          <w:rStyle w:val="af2"/>
          <w:lang w:val="pt-BR"/>
        </w:rPr>
      </w:pPr>
      <w:r w:rsidRPr="0088793B">
        <w:rPr>
          <w:rFonts w:ascii="Arial" w:hAnsi="Arial"/>
          <w:b/>
          <w:sz w:val="24"/>
          <w:lang w:val="pt-BR"/>
        </w:rPr>
        <w:t>Document for:</w:t>
      </w:r>
      <w:r w:rsidRPr="0088793B">
        <w:rPr>
          <w:rFonts w:ascii="Arial" w:hAnsi="Arial"/>
          <w:sz w:val="24"/>
          <w:lang w:val="pt-BR"/>
        </w:rPr>
        <w:tab/>
      </w:r>
      <w:r w:rsidR="00194B0B">
        <w:rPr>
          <w:rFonts w:ascii="Arial" w:hAnsi="Arial"/>
          <w:sz w:val="24"/>
          <w:lang w:val="pt-BR" w:eastAsia="zh-CN"/>
        </w:rPr>
        <w:t>Information</w:t>
      </w:r>
    </w:p>
    <w:p w:rsidR="00D46BD4" w:rsidRPr="0088793B" w:rsidRDefault="00D46BD4" w:rsidP="00D46BD4">
      <w:pPr>
        <w:pStyle w:val="1"/>
        <w:rPr>
          <w:lang w:eastAsia="zh-CN"/>
        </w:rPr>
      </w:pPr>
      <w:r w:rsidRPr="0088793B">
        <w:rPr>
          <w:rFonts w:hint="eastAsia"/>
          <w:lang w:eastAsia="zh-CN"/>
        </w:rPr>
        <w:t>B</w:t>
      </w:r>
      <w:r w:rsidRPr="0088793B">
        <w:rPr>
          <w:lang w:eastAsia="zh-CN"/>
        </w:rPr>
        <w:t>ackground</w:t>
      </w:r>
    </w:p>
    <w:p w:rsidR="00D46BD4" w:rsidRPr="0088793B" w:rsidRDefault="007A53F7" w:rsidP="00D46BD4">
      <w:pPr>
        <w:rPr>
          <w:lang w:val="en-US" w:eastAsia="zh-CN"/>
        </w:rPr>
      </w:pPr>
      <w:r w:rsidRPr="0088793B">
        <w:rPr>
          <w:lang w:eastAsia="zh-CN"/>
        </w:rPr>
        <w:t>During RAN4#10</w:t>
      </w:r>
      <w:r w:rsidR="006F7ED0">
        <w:rPr>
          <w:lang w:eastAsia="zh-CN"/>
        </w:rPr>
        <w:t>4</w:t>
      </w:r>
      <w:r w:rsidR="007212F9">
        <w:rPr>
          <w:lang w:eastAsia="zh-CN"/>
        </w:rPr>
        <w:t>bis</w:t>
      </w:r>
      <w:r w:rsidRPr="0088793B">
        <w:rPr>
          <w:lang w:eastAsia="zh-CN"/>
        </w:rPr>
        <w:t xml:space="preserve">-e meeting, WF </w:t>
      </w:r>
      <w:r w:rsidR="0088793B" w:rsidRPr="0088793B">
        <w:rPr>
          <w:lang w:eastAsia="zh-CN"/>
        </w:rPr>
        <w:fldChar w:fldCharType="begin"/>
      </w:r>
      <w:r w:rsidR="0088793B" w:rsidRPr="0088793B">
        <w:rPr>
          <w:lang w:eastAsia="zh-CN"/>
        </w:rPr>
        <w:instrText xml:space="preserve"> REF _Ref95322068 \r \h </w:instrText>
      </w:r>
      <w:r w:rsidR="0088793B">
        <w:rPr>
          <w:lang w:eastAsia="zh-CN"/>
        </w:rPr>
        <w:instrText xml:space="preserve"> \* MERGEFORMAT </w:instrText>
      </w:r>
      <w:r w:rsidR="0088793B" w:rsidRPr="0088793B">
        <w:rPr>
          <w:lang w:eastAsia="zh-CN"/>
        </w:rPr>
      </w:r>
      <w:r w:rsidR="0088793B" w:rsidRPr="0088793B">
        <w:rPr>
          <w:lang w:eastAsia="zh-CN"/>
        </w:rPr>
        <w:fldChar w:fldCharType="separate"/>
      </w:r>
      <w:r w:rsidR="0088793B" w:rsidRPr="0088793B">
        <w:rPr>
          <w:lang w:eastAsia="zh-CN"/>
        </w:rPr>
        <w:t>[1]</w:t>
      </w:r>
      <w:r w:rsidR="0088793B" w:rsidRPr="0088793B">
        <w:rPr>
          <w:lang w:eastAsia="zh-CN"/>
        </w:rPr>
        <w:fldChar w:fldCharType="end"/>
      </w:r>
      <w:r w:rsidR="0088793B" w:rsidRPr="0088793B">
        <w:rPr>
          <w:lang w:eastAsia="zh-CN"/>
        </w:rPr>
        <w:t xml:space="preserve"> </w:t>
      </w:r>
      <w:r w:rsidRPr="0088793B">
        <w:rPr>
          <w:lang w:eastAsia="zh-CN"/>
        </w:rPr>
        <w:t xml:space="preserve">on </w:t>
      </w:r>
      <w:r w:rsidR="006F7ED0" w:rsidRPr="006F7ED0">
        <w:rPr>
          <w:lang w:eastAsia="zh-CN"/>
        </w:rPr>
        <w:t>UE demodulation and CSI requirements for FeMIMO</w:t>
      </w:r>
      <w:r w:rsidRPr="0088793B">
        <w:rPr>
          <w:lang w:eastAsia="zh-CN"/>
        </w:rPr>
        <w:t xml:space="preserve"> was approved. </w:t>
      </w:r>
      <w:r w:rsidR="00D46BD4" w:rsidRPr="0088793B">
        <w:rPr>
          <w:lang w:val="en-US" w:eastAsia="zh-CN"/>
        </w:rPr>
        <w:t xml:space="preserve">In this contribution, </w:t>
      </w:r>
      <w:bookmarkStart w:id="3" w:name="_Hlk101021787"/>
      <w:r w:rsidR="00D46BD4" w:rsidRPr="0088793B">
        <w:rPr>
          <w:lang w:val="en-US" w:eastAsia="zh-CN"/>
        </w:rPr>
        <w:t xml:space="preserve">we </w:t>
      </w:r>
      <w:r w:rsidR="00C86A5A">
        <w:rPr>
          <w:rFonts w:hint="eastAsia"/>
          <w:lang w:val="en-US" w:eastAsia="zh-CN"/>
        </w:rPr>
        <w:t>pro</w:t>
      </w:r>
      <w:r w:rsidR="00C86A5A">
        <w:rPr>
          <w:lang w:val="en-US" w:eastAsia="zh-CN"/>
        </w:rPr>
        <w:t>vide</w:t>
      </w:r>
      <w:r w:rsidR="00D46BD4" w:rsidRPr="0088793B">
        <w:rPr>
          <w:lang w:val="en-US" w:eastAsia="zh-CN"/>
        </w:rPr>
        <w:t xml:space="preserve"> our </w:t>
      </w:r>
      <w:r w:rsidR="00D83234">
        <w:rPr>
          <w:lang w:val="en-US" w:eastAsia="zh-CN"/>
        </w:rPr>
        <w:t>updated</w:t>
      </w:r>
      <w:r w:rsidR="00C86A5A">
        <w:rPr>
          <w:lang w:val="en-US" w:eastAsia="zh-CN"/>
        </w:rPr>
        <w:t xml:space="preserve"> simulation results</w:t>
      </w:r>
      <w:r w:rsidR="00D46BD4" w:rsidRPr="0088793B">
        <w:rPr>
          <w:lang w:val="en-US" w:eastAsia="zh-CN"/>
        </w:rPr>
        <w:t xml:space="preserve"> about the </w:t>
      </w:r>
      <w:r w:rsidR="001428BA">
        <w:rPr>
          <w:lang w:val="en-US" w:eastAsia="zh-CN"/>
        </w:rPr>
        <w:t xml:space="preserve">FeMIMO </w:t>
      </w:r>
      <w:r w:rsidR="001428BA" w:rsidRPr="001428BA">
        <w:rPr>
          <w:lang w:val="en-US" w:eastAsia="zh-CN"/>
        </w:rPr>
        <w:t>Multi-TRP</w:t>
      </w:r>
      <w:r w:rsidR="00AE3FAF" w:rsidRPr="00AE3FAF">
        <w:rPr>
          <w:lang w:val="en-US" w:eastAsia="zh-CN"/>
        </w:rPr>
        <w:t xml:space="preserve"> </w:t>
      </w:r>
      <w:r w:rsidR="00D46BD4" w:rsidRPr="0088793B">
        <w:rPr>
          <w:lang w:val="en-US" w:eastAsia="zh-CN"/>
        </w:rPr>
        <w:t>demodulation requirements.</w:t>
      </w:r>
      <w:bookmarkEnd w:id="3"/>
    </w:p>
    <w:p w:rsidR="00D90964" w:rsidRPr="0088793B" w:rsidRDefault="00C86A5A" w:rsidP="003742D3">
      <w:pPr>
        <w:pStyle w:val="1"/>
        <w:spacing w:before="0" w:after="0"/>
        <w:rPr>
          <w:lang w:val="en-US" w:eastAsia="zh-CN"/>
        </w:rPr>
      </w:pPr>
      <w:r>
        <w:rPr>
          <w:lang w:val="en-US" w:eastAsia="zh-CN"/>
        </w:rPr>
        <w:t>Simulation</w:t>
      </w:r>
    </w:p>
    <w:p w:rsidR="003320A4" w:rsidRDefault="001428BA" w:rsidP="003320A4">
      <w:pPr>
        <w:pStyle w:val="2"/>
        <w:rPr>
          <w:lang w:val="en-US" w:eastAsia="zh-CN"/>
        </w:rPr>
      </w:pPr>
      <w:r w:rsidRPr="001428BA">
        <w:rPr>
          <w:lang w:val="en-US" w:eastAsia="zh-CN"/>
        </w:rPr>
        <w:t>PDCCH</w:t>
      </w:r>
      <w:r w:rsidRPr="001428BA">
        <w:t xml:space="preserve"> </w:t>
      </w:r>
      <w:r w:rsidRPr="001428BA">
        <w:rPr>
          <w:lang w:val="en-US" w:eastAsia="zh-CN"/>
        </w:rPr>
        <w:t>with FDM repetition scheme</w:t>
      </w:r>
    </w:p>
    <w:p w:rsidR="00C86A5A" w:rsidRDefault="00C86A5A" w:rsidP="00C86A5A">
      <w:pPr>
        <w:rPr>
          <w:lang w:eastAsia="zh-CN"/>
        </w:rPr>
      </w:pPr>
      <w:bookmarkStart w:id="4" w:name="_Hlk78819859"/>
      <w:bookmarkStart w:id="5" w:name="_Hlk101021843"/>
      <w:r>
        <w:rPr>
          <w:lang w:val="en-US" w:eastAsia="zh-CN"/>
        </w:rPr>
        <w:t xml:space="preserve">Here we provide the </w:t>
      </w:r>
      <w:r w:rsidR="00D83234" w:rsidRPr="00D83234">
        <w:rPr>
          <w:lang w:val="en-US" w:eastAsia="zh-CN"/>
        </w:rPr>
        <w:t xml:space="preserve">updated </w:t>
      </w:r>
      <w:r>
        <w:rPr>
          <w:lang w:val="en-US" w:eastAsia="zh-CN"/>
        </w:rPr>
        <w:t xml:space="preserve">simulation results for </w:t>
      </w:r>
      <w:r w:rsidRPr="00D0628A">
        <w:rPr>
          <w:lang w:eastAsia="zh-CN"/>
        </w:rPr>
        <w:t>P</w:t>
      </w:r>
      <w:r w:rsidR="001428BA" w:rsidRPr="001428BA">
        <w:rPr>
          <w:lang w:eastAsia="zh-CN"/>
        </w:rPr>
        <w:t>DCCH with FDM repetition scheme</w:t>
      </w:r>
      <w:r>
        <w:rPr>
          <w:lang w:eastAsia="zh-CN"/>
        </w:rPr>
        <w:t xml:space="preserve"> for alignment, as shown in Table 2.1-</w:t>
      </w:r>
      <w:r w:rsidR="00F32158">
        <w:rPr>
          <w:lang w:eastAsia="zh-CN"/>
        </w:rPr>
        <w:t>2</w:t>
      </w:r>
      <w:r w:rsidR="009D624A">
        <w:rPr>
          <w:lang w:eastAsia="zh-CN"/>
        </w:rPr>
        <w:t xml:space="preserve"> and Figure 2.1-1</w:t>
      </w:r>
      <w:r>
        <w:rPr>
          <w:lang w:eastAsia="zh-CN"/>
        </w:rPr>
        <w:t>, based on s</w:t>
      </w:r>
      <w:r w:rsidRPr="00A236CC">
        <w:rPr>
          <w:lang w:eastAsia="zh-CN"/>
        </w:rPr>
        <w:t xml:space="preserve">imulation assumption </w:t>
      </w:r>
      <w:r>
        <w:rPr>
          <w:lang w:eastAsia="zh-CN"/>
        </w:rPr>
        <w:t>as shown in Table 2.1-1.</w:t>
      </w:r>
      <w:bookmarkEnd w:id="4"/>
    </w:p>
    <w:p w:rsidR="00C86A5A" w:rsidRDefault="00C86A5A" w:rsidP="00C86A5A">
      <w:pPr>
        <w:pStyle w:val="TH"/>
        <w:rPr>
          <w:lang w:eastAsia="zh-CN"/>
        </w:rPr>
      </w:pPr>
      <w:bookmarkStart w:id="6" w:name="_Hlk101021849"/>
      <w:bookmarkEnd w:id="5"/>
      <w:r w:rsidRPr="00C86A5A">
        <w:rPr>
          <w:lang w:eastAsia="zh-CN"/>
        </w:rPr>
        <w:t>Table 2</w:t>
      </w:r>
      <w:r>
        <w:rPr>
          <w:lang w:eastAsia="zh-CN"/>
        </w:rPr>
        <w:t>.1</w:t>
      </w:r>
      <w:r w:rsidRPr="00C86A5A">
        <w:rPr>
          <w:lang w:eastAsia="zh-CN"/>
        </w:rPr>
        <w:t xml:space="preserve">-1 Simulation assumption for </w:t>
      </w:r>
      <w:r w:rsidR="00085383" w:rsidRPr="00085383">
        <w:rPr>
          <w:lang w:eastAsia="zh-CN"/>
        </w:rPr>
        <w:t>PDCCH with FDM repetition scheme</w:t>
      </w:r>
    </w:p>
    <w:tbl>
      <w:tblPr>
        <w:tblStyle w:val="21"/>
        <w:tblW w:w="0" w:type="auto"/>
        <w:jc w:val="center"/>
        <w:tblLook w:val="04A0" w:firstRow="1" w:lastRow="0" w:firstColumn="1" w:lastColumn="0" w:noHBand="0" w:noVBand="1"/>
      </w:tblPr>
      <w:tblGrid>
        <w:gridCol w:w="2858"/>
        <w:gridCol w:w="1627"/>
        <w:gridCol w:w="1627"/>
      </w:tblGrid>
      <w:tr w:rsidR="00085383" w:rsidRPr="00085383" w:rsidTr="00F1228D">
        <w:trPr>
          <w:jc w:val="center"/>
        </w:trPr>
        <w:tc>
          <w:tcPr>
            <w:tcW w:w="0" w:type="auto"/>
            <w:vMerge w:val="restart"/>
            <w:vAlign w:val="center"/>
          </w:tcPr>
          <w:p w:rsidR="00085383" w:rsidRPr="00085383" w:rsidRDefault="00085383" w:rsidP="00085383">
            <w:pPr>
              <w:keepNext/>
              <w:spacing w:after="0"/>
              <w:jc w:val="center"/>
              <w:rPr>
                <w:rFonts w:ascii="Arial" w:hAnsi="Arial"/>
                <w:b/>
                <w:sz w:val="18"/>
                <w:lang w:val="x-none"/>
              </w:rPr>
            </w:pPr>
            <w:r w:rsidRPr="00085383">
              <w:rPr>
                <w:rFonts w:ascii="Arial" w:hAnsi="Arial" w:hint="eastAsia"/>
                <w:b/>
                <w:sz w:val="18"/>
                <w:lang w:val="x-none"/>
              </w:rPr>
              <w:t>P</w:t>
            </w:r>
            <w:r w:rsidRPr="00085383">
              <w:rPr>
                <w:rFonts w:ascii="Arial" w:hAnsi="Arial"/>
                <w:b/>
                <w:sz w:val="18"/>
                <w:lang w:val="x-none"/>
              </w:rPr>
              <w:t>arameter</w:t>
            </w:r>
          </w:p>
        </w:tc>
        <w:tc>
          <w:tcPr>
            <w:tcW w:w="0" w:type="auto"/>
            <w:gridSpan w:val="2"/>
            <w:vAlign w:val="center"/>
          </w:tcPr>
          <w:p w:rsidR="00085383" w:rsidRPr="00085383" w:rsidRDefault="00085383" w:rsidP="00085383">
            <w:pPr>
              <w:keepNext/>
              <w:spacing w:after="0"/>
              <w:jc w:val="center"/>
              <w:rPr>
                <w:rFonts w:ascii="Arial" w:hAnsi="Arial"/>
                <w:b/>
                <w:sz w:val="18"/>
                <w:lang w:val="x-none"/>
              </w:rPr>
            </w:pPr>
            <w:r w:rsidRPr="00085383">
              <w:rPr>
                <w:rFonts w:ascii="Arial" w:hAnsi="Arial" w:hint="eastAsia"/>
                <w:b/>
                <w:sz w:val="18"/>
                <w:lang w:val="x-none"/>
              </w:rPr>
              <w:t>V</w:t>
            </w:r>
            <w:r w:rsidRPr="00085383">
              <w:rPr>
                <w:rFonts w:ascii="Arial" w:hAnsi="Arial"/>
                <w:b/>
                <w:sz w:val="18"/>
                <w:lang w:val="x-none"/>
              </w:rPr>
              <w:t>alue</w:t>
            </w:r>
          </w:p>
        </w:tc>
      </w:tr>
      <w:tr w:rsidR="00085383" w:rsidRPr="00085383" w:rsidTr="00F1228D">
        <w:trPr>
          <w:jc w:val="center"/>
        </w:trPr>
        <w:tc>
          <w:tcPr>
            <w:tcW w:w="0" w:type="auto"/>
            <w:vMerge/>
            <w:vAlign w:val="center"/>
          </w:tcPr>
          <w:p w:rsidR="00085383" w:rsidRPr="00085383" w:rsidRDefault="00085383" w:rsidP="00085383">
            <w:pPr>
              <w:keepNext/>
              <w:spacing w:after="0"/>
              <w:jc w:val="center"/>
              <w:rPr>
                <w:rFonts w:ascii="Arial" w:hAnsi="Arial"/>
                <w:b/>
                <w:sz w:val="18"/>
                <w:lang w:val="x-none"/>
              </w:rPr>
            </w:pPr>
          </w:p>
        </w:tc>
        <w:tc>
          <w:tcPr>
            <w:tcW w:w="0" w:type="auto"/>
            <w:vAlign w:val="center"/>
          </w:tcPr>
          <w:p w:rsidR="00085383" w:rsidRPr="00085383" w:rsidRDefault="00085383" w:rsidP="00085383">
            <w:pPr>
              <w:keepNext/>
              <w:spacing w:after="0"/>
              <w:jc w:val="center"/>
              <w:rPr>
                <w:rFonts w:ascii="Arial" w:hAnsi="Arial"/>
                <w:b/>
                <w:sz w:val="18"/>
                <w:lang w:val="x-none"/>
              </w:rPr>
            </w:pPr>
            <w:r w:rsidRPr="00085383">
              <w:rPr>
                <w:rFonts w:ascii="Arial" w:hAnsi="Arial"/>
                <w:b/>
                <w:sz w:val="18"/>
                <w:lang w:val="x-none"/>
              </w:rPr>
              <w:t>FDD 15 kHz SCS</w:t>
            </w:r>
          </w:p>
        </w:tc>
        <w:tc>
          <w:tcPr>
            <w:tcW w:w="0" w:type="auto"/>
            <w:vAlign w:val="center"/>
          </w:tcPr>
          <w:p w:rsidR="00085383" w:rsidRPr="00085383" w:rsidRDefault="00085383" w:rsidP="00085383">
            <w:pPr>
              <w:keepNext/>
              <w:spacing w:after="0"/>
              <w:jc w:val="center"/>
              <w:rPr>
                <w:rFonts w:ascii="Arial" w:hAnsi="Arial"/>
                <w:b/>
                <w:sz w:val="18"/>
                <w:lang w:val="x-none"/>
              </w:rPr>
            </w:pPr>
            <w:r w:rsidRPr="00085383">
              <w:rPr>
                <w:rFonts w:ascii="Arial" w:hAnsi="Arial"/>
                <w:b/>
                <w:sz w:val="18"/>
                <w:lang w:val="x-none"/>
              </w:rPr>
              <w:t>TDD 30 kHz SCS</w:t>
            </w:r>
          </w:p>
        </w:tc>
      </w:tr>
      <w:tr w:rsidR="00085383" w:rsidRPr="00085383" w:rsidTr="00F1228D">
        <w:trPr>
          <w:jc w:val="center"/>
        </w:trPr>
        <w:tc>
          <w:tcPr>
            <w:tcW w:w="0" w:type="auto"/>
            <w:vAlign w:val="center"/>
          </w:tcPr>
          <w:p w:rsidR="00085383" w:rsidRPr="00085383" w:rsidRDefault="00085383" w:rsidP="00085383">
            <w:pPr>
              <w:keepNext/>
              <w:keepLines/>
              <w:spacing w:after="0"/>
              <w:jc w:val="center"/>
              <w:rPr>
                <w:rFonts w:ascii="Arial" w:hAnsi="Arial"/>
                <w:sz w:val="18"/>
                <w:lang w:val="x-none"/>
              </w:rPr>
            </w:pPr>
            <w:r w:rsidRPr="00085383">
              <w:rPr>
                <w:rFonts w:ascii="Arial" w:hAnsi="Arial"/>
                <w:sz w:val="18"/>
                <w:lang w:val="x-none"/>
              </w:rPr>
              <w:t>Repetition transmission schemes</w:t>
            </w:r>
          </w:p>
        </w:tc>
        <w:tc>
          <w:tcPr>
            <w:tcW w:w="0" w:type="auto"/>
            <w:gridSpan w:val="2"/>
            <w:vAlign w:val="center"/>
          </w:tcPr>
          <w:p w:rsidR="00085383" w:rsidRPr="00085383" w:rsidRDefault="00085383" w:rsidP="00085383">
            <w:pPr>
              <w:keepNext/>
              <w:keepLines/>
              <w:spacing w:after="0"/>
              <w:jc w:val="center"/>
              <w:rPr>
                <w:rFonts w:ascii="Arial" w:eastAsia="等线" w:hAnsi="Arial"/>
                <w:sz w:val="18"/>
                <w:lang w:val="x-none" w:eastAsia="zh-CN"/>
              </w:rPr>
            </w:pPr>
            <w:r w:rsidRPr="00085383">
              <w:rPr>
                <w:rFonts w:ascii="Arial" w:eastAsia="等线" w:hAnsi="Arial" w:hint="eastAsia"/>
                <w:sz w:val="18"/>
                <w:lang w:val="x-none" w:eastAsia="zh-CN"/>
              </w:rPr>
              <w:t>F</w:t>
            </w:r>
            <w:r w:rsidRPr="00085383">
              <w:rPr>
                <w:rFonts w:ascii="Arial" w:eastAsia="等线" w:hAnsi="Arial"/>
                <w:sz w:val="18"/>
                <w:lang w:val="x-none" w:eastAsia="zh-CN"/>
              </w:rPr>
              <w:t>DM</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hint="eastAsia"/>
                <w:sz w:val="18"/>
                <w:lang w:val="x-none"/>
              </w:rPr>
              <w:t>C</w:t>
            </w:r>
            <w:r w:rsidRPr="00085383">
              <w:rPr>
                <w:rFonts w:ascii="Arial" w:hAnsi="Arial"/>
                <w:sz w:val="18"/>
                <w:lang w:val="x-none"/>
              </w:rPr>
              <w:t>BW</w:t>
            </w:r>
          </w:p>
        </w:tc>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10 MHz</w:t>
            </w:r>
          </w:p>
        </w:tc>
        <w:tc>
          <w:tcPr>
            <w:tcW w:w="0" w:type="auto"/>
            <w:vAlign w:val="center"/>
          </w:tcPr>
          <w:p w:rsidR="00085383" w:rsidRPr="00085383" w:rsidRDefault="00085383" w:rsidP="00085383">
            <w:pPr>
              <w:keepNext/>
              <w:spacing w:after="0"/>
              <w:jc w:val="center"/>
              <w:rPr>
                <w:rFonts w:ascii="Arial" w:eastAsia="等线" w:hAnsi="Arial"/>
                <w:sz w:val="18"/>
                <w:lang w:val="x-none" w:eastAsia="zh-CN"/>
              </w:rPr>
            </w:pPr>
            <w:r w:rsidRPr="00085383">
              <w:rPr>
                <w:rFonts w:ascii="Arial" w:eastAsia="等线" w:hAnsi="Arial" w:hint="eastAsia"/>
                <w:sz w:val="18"/>
                <w:lang w:val="x-none" w:eastAsia="zh-CN"/>
              </w:rPr>
              <w:t>4</w:t>
            </w:r>
            <w:r w:rsidRPr="00085383">
              <w:rPr>
                <w:rFonts w:ascii="Arial" w:eastAsia="等线" w:hAnsi="Arial"/>
                <w:sz w:val="18"/>
                <w:lang w:val="x-none" w:eastAsia="zh-CN"/>
              </w:rPr>
              <w:t>0 MHz</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CORESET RB</w:t>
            </w:r>
          </w:p>
        </w:tc>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24</w:t>
            </w:r>
          </w:p>
        </w:tc>
        <w:tc>
          <w:tcPr>
            <w:tcW w:w="0" w:type="auto"/>
            <w:vAlign w:val="center"/>
          </w:tcPr>
          <w:p w:rsidR="00085383" w:rsidRPr="00085383" w:rsidRDefault="00085383" w:rsidP="00085383">
            <w:pPr>
              <w:keepNext/>
              <w:spacing w:after="0"/>
              <w:jc w:val="center"/>
              <w:rPr>
                <w:rFonts w:ascii="Arial" w:eastAsia="等线" w:hAnsi="Arial"/>
                <w:sz w:val="18"/>
                <w:lang w:val="x-none" w:eastAsia="zh-CN"/>
              </w:rPr>
            </w:pPr>
            <w:r w:rsidRPr="00085383">
              <w:rPr>
                <w:rFonts w:ascii="Arial" w:eastAsia="等线" w:hAnsi="Arial" w:hint="eastAsia"/>
                <w:sz w:val="18"/>
                <w:lang w:val="x-none" w:eastAsia="zh-CN"/>
              </w:rPr>
              <w:t>4</w:t>
            </w:r>
            <w:r w:rsidRPr="00085383">
              <w:rPr>
                <w:rFonts w:ascii="Arial" w:eastAsia="等线" w:hAnsi="Arial"/>
                <w:sz w:val="18"/>
                <w:lang w:val="x-none" w:eastAsia="zh-CN"/>
              </w:rPr>
              <w:t>8</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CORESET duration</w:t>
            </w:r>
          </w:p>
        </w:tc>
        <w:tc>
          <w:tcPr>
            <w:tcW w:w="0" w:type="auto"/>
            <w:gridSpan w:val="2"/>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2</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Aggregation level</w:t>
            </w:r>
          </w:p>
        </w:tc>
        <w:tc>
          <w:tcPr>
            <w:tcW w:w="0" w:type="auto"/>
            <w:gridSpan w:val="2"/>
            <w:vAlign w:val="center"/>
          </w:tcPr>
          <w:p w:rsidR="00085383" w:rsidRPr="00085383" w:rsidRDefault="00085383" w:rsidP="00085383">
            <w:pPr>
              <w:keepNext/>
              <w:spacing w:after="0"/>
              <w:jc w:val="center"/>
              <w:rPr>
                <w:rFonts w:ascii="Arial" w:eastAsia="等线" w:hAnsi="Arial"/>
                <w:sz w:val="18"/>
                <w:lang w:val="x-none" w:eastAsia="zh-CN"/>
              </w:rPr>
            </w:pPr>
            <w:r w:rsidRPr="00085383">
              <w:rPr>
                <w:rFonts w:ascii="Arial" w:eastAsia="等线" w:hAnsi="Arial" w:hint="eastAsia"/>
                <w:sz w:val="18"/>
                <w:lang w:val="x-none" w:eastAsia="zh-CN"/>
              </w:rPr>
              <w:t>2</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Propagation Condition</w:t>
            </w:r>
          </w:p>
        </w:tc>
        <w:tc>
          <w:tcPr>
            <w:tcW w:w="0" w:type="auto"/>
            <w:gridSpan w:val="2"/>
            <w:vAlign w:val="center"/>
          </w:tcPr>
          <w:p w:rsidR="00085383" w:rsidRPr="00085383" w:rsidRDefault="00085383" w:rsidP="00085383">
            <w:pPr>
              <w:keepNext/>
              <w:spacing w:after="0"/>
              <w:jc w:val="center"/>
              <w:rPr>
                <w:rFonts w:ascii="Arial" w:hAnsi="Arial"/>
                <w:sz w:val="18"/>
                <w:lang w:val="x-none"/>
              </w:rPr>
            </w:pPr>
            <w:r w:rsidRPr="00085383">
              <w:rPr>
                <w:rFonts w:ascii="Arial" w:hAnsi="Arial" w:hint="eastAsia"/>
                <w:sz w:val="18"/>
                <w:lang w:val="x-none"/>
              </w:rPr>
              <w:t>T</w:t>
            </w:r>
            <w:r w:rsidRPr="00085383">
              <w:rPr>
                <w:rFonts w:ascii="Arial" w:hAnsi="Arial"/>
                <w:sz w:val="18"/>
                <w:lang w:val="x-none"/>
              </w:rPr>
              <w:t>DLA30-10</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Antenna configuration</w:t>
            </w:r>
          </w:p>
        </w:tc>
        <w:tc>
          <w:tcPr>
            <w:tcW w:w="0" w:type="auto"/>
            <w:gridSpan w:val="2"/>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2x2, 2x4</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CCE to REG mapping type</w:t>
            </w:r>
          </w:p>
        </w:tc>
        <w:tc>
          <w:tcPr>
            <w:tcW w:w="0" w:type="auto"/>
            <w:gridSpan w:val="2"/>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nonInterleaved</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REG bundle size</w:t>
            </w:r>
          </w:p>
        </w:tc>
        <w:tc>
          <w:tcPr>
            <w:tcW w:w="0" w:type="auto"/>
            <w:gridSpan w:val="2"/>
            <w:vAlign w:val="center"/>
          </w:tcPr>
          <w:p w:rsidR="00085383" w:rsidRPr="00085383" w:rsidRDefault="00085383" w:rsidP="00085383">
            <w:pPr>
              <w:keepNext/>
              <w:spacing w:after="0"/>
              <w:jc w:val="center"/>
              <w:rPr>
                <w:rFonts w:ascii="Arial" w:hAnsi="Arial"/>
                <w:sz w:val="18"/>
                <w:lang w:val="x-none"/>
              </w:rPr>
            </w:pPr>
            <w:r w:rsidRPr="00085383">
              <w:rPr>
                <w:rFonts w:ascii="Arial" w:hAnsi="Arial"/>
                <w:sz w:val="18"/>
                <w:lang w:val="x-none"/>
              </w:rPr>
              <w:t>6</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eastAsia="等线" w:hAnsi="Arial"/>
                <w:sz w:val="18"/>
                <w:lang w:val="x-none" w:eastAsia="zh-CN"/>
              </w:rPr>
            </w:pPr>
            <w:r w:rsidRPr="00085383">
              <w:rPr>
                <w:rFonts w:ascii="Arial" w:eastAsia="等线" w:hAnsi="Arial"/>
                <w:sz w:val="18"/>
                <w:lang w:val="x-none" w:eastAsia="zh-CN"/>
              </w:rPr>
              <w:t>Payload bits(without CRC)</w:t>
            </w:r>
          </w:p>
        </w:tc>
        <w:tc>
          <w:tcPr>
            <w:tcW w:w="0" w:type="auto"/>
            <w:vAlign w:val="center"/>
          </w:tcPr>
          <w:p w:rsidR="00085383" w:rsidRPr="00085383" w:rsidRDefault="00085383" w:rsidP="00085383">
            <w:pPr>
              <w:keepNext/>
              <w:spacing w:after="0"/>
              <w:jc w:val="center"/>
              <w:rPr>
                <w:rFonts w:ascii="Arial" w:eastAsia="等线" w:hAnsi="Arial"/>
                <w:sz w:val="18"/>
                <w:lang w:val="x-none" w:eastAsia="zh-CN"/>
              </w:rPr>
            </w:pPr>
            <w:r w:rsidRPr="00085383">
              <w:rPr>
                <w:rFonts w:ascii="Arial" w:eastAsia="等线" w:hAnsi="Arial" w:hint="eastAsia"/>
                <w:sz w:val="18"/>
                <w:lang w:val="x-none" w:eastAsia="zh-CN"/>
              </w:rPr>
              <w:t>3</w:t>
            </w:r>
            <w:r w:rsidRPr="00085383">
              <w:rPr>
                <w:rFonts w:ascii="Arial" w:eastAsia="等线" w:hAnsi="Arial"/>
                <w:sz w:val="18"/>
                <w:lang w:val="x-none" w:eastAsia="zh-CN"/>
              </w:rPr>
              <w:t>9</w:t>
            </w:r>
          </w:p>
        </w:tc>
        <w:tc>
          <w:tcPr>
            <w:tcW w:w="0" w:type="auto"/>
            <w:vAlign w:val="center"/>
          </w:tcPr>
          <w:p w:rsidR="00085383" w:rsidRPr="00085383" w:rsidRDefault="00085383" w:rsidP="00085383">
            <w:pPr>
              <w:keepNext/>
              <w:spacing w:after="0"/>
              <w:jc w:val="center"/>
              <w:rPr>
                <w:rFonts w:ascii="Arial" w:eastAsia="等线" w:hAnsi="Arial"/>
                <w:sz w:val="18"/>
                <w:lang w:val="x-none" w:eastAsia="zh-CN"/>
              </w:rPr>
            </w:pPr>
            <w:r w:rsidRPr="00085383">
              <w:rPr>
                <w:rFonts w:ascii="Arial" w:eastAsia="等线" w:hAnsi="Arial" w:hint="eastAsia"/>
                <w:sz w:val="18"/>
                <w:lang w:val="x-none" w:eastAsia="zh-CN"/>
              </w:rPr>
              <w:t>4</w:t>
            </w:r>
            <w:r w:rsidRPr="00085383">
              <w:rPr>
                <w:rFonts w:ascii="Arial" w:eastAsia="等线" w:hAnsi="Arial"/>
                <w:sz w:val="18"/>
                <w:lang w:val="x-none" w:eastAsia="zh-CN"/>
              </w:rPr>
              <w:t>1</w:t>
            </w:r>
          </w:p>
        </w:tc>
      </w:tr>
      <w:tr w:rsidR="00085383" w:rsidRPr="00085383" w:rsidTr="00F1228D">
        <w:trPr>
          <w:jc w:val="center"/>
        </w:trPr>
        <w:tc>
          <w:tcPr>
            <w:tcW w:w="0" w:type="auto"/>
            <w:vAlign w:val="center"/>
          </w:tcPr>
          <w:p w:rsidR="00085383" w:rsidRPr="00085383" w:rsidRDefault="00085383" w:rsidP="00085383">
            <w:pPr>
              <w:keepNext/>
              <w:spacing w:after="0"/>
              <w:jc w:val="center"/>
              <w:rPr>
                <w:rFonts w:ascii="Arial" w:hAnsi="Arial"/>
                <w:sz w:val="18"/>
                <w:lang w:val="x-none"/>
              </w:rPr>
            </w:pPr>
            <w:r w:rsidRPr="00085383">
              <w:rPr>
                <w:rFonts w:ascii="Arial" w:hAnsi="Arial" w:hint="eastAsia"/>
                <w:sz w:val="18"/>
                <w:lang w:val="x-none"/>
              </w:rPr>
              <w:t>T</w:t>
            </w:r>
            <w:r w:rsidRPr="00085383">
              <w:rPr>
                <w:rFonts w:ascii="Arial" w:hAnsi="Arial"/>
                <w:sz w:val="18"/>
                <w:lang w:val="x-none"/>
              </w:rPr>
              <w:t>est metric</w:t>
            </w:r>
          </w:p>
        </w:tc>
        <w:tc>
          <w:tcPr>
            <w:tcW w:w="0" w:type="auto"/>
            <w:gridSpan w:val="2"/>
            <w:vAlign w:val="center"/>
          </w:tcPr>
          <w:p w:rsidR="00085383" w:rsidRPr="00085383" w:rsidRDefault="00085383" w:rsidP="00085383">
            <w:pPr>
              <w:keepNext/>
              <w:spacing w:after="0"/>
              <w:jc w:val="center"/>
              <w:rPr>
                <w:rFonts w:ascii="Arial" w:hAnsi="Arial"/>
                <w:sz w:val="18"/>
                <w:lang w:val="x-none"/>
              </w:rPr>
            </w:pPr>
            <w:r w:rsidRPr="00085383">
              <w:rPr>
                <w:rFonts w:ascii="Arial" w:hAnsi="Arial" w:hint="eastAsia"/>
                <w:sz w:val="18"/>
                <w:lang w:val="x-none"/>
              </w:rPr>
              <w:t>1</w:t>
            </w:r>
            <w:r w:rsidRPr="00085383">
              <w:rPr>
                <w:rFonts w:ascii="Arial" w:hAnsi="Arial"/>
                <w:sz w:val="18"/>
                <w:lang w:val="x-none"/>
              </w:rPr>
              <w:t xml:space="preserve">% </w:t>
            </w:r>
            <w:r w:rsidRPr="00085383">
              <w:rPr>
                <w:rFonts w:ascii="Arial" w:hAnsi="Arial" w:hint="eastAsia"/>
                <w:sz w:val="18"/>
                <w:lang w:val="x-none"/>
              </w:rPr>
              <w:t>o</w:t>
            </w:r>
            <w:r w:rsidRPr="00085383">
              <w:rPr>
                <w:rFonts w:ascii="Arial" w:hAnsi="Arial"/>
                <w:sz w:val="18"/>
                <w:lang w:val="x-none"/>
              </w:rPr>
              <w:t>f Pm-dsg (%)</w:t>
            </w:r>
          </w:p>
        </w:tc>
      </w:tr>
    </w:tbl>
    <w:p w:rsidR="009D624A" w:rsidRDefault="009D624A" w:rsidP="009D624A">
      <w:pPr>
        <w:rPr>
          <w:lang w:eastAsia="zh-CN"/>
        </w:rPr>
      </w:pPr>
    </w:p>
    <w:bookmarkEnd w:id="6"/>
    <w:p w:rsidR="00C86A5A" w:rsidRDefault="00C86A5A" w:rsidP="00C86A5A">
      <w:pPr>
        <w:pStyle w:val="TH"/>
        <w:rPr>
          <w:lang w:eastAsia="zh-CN"/>
        </w:rPr>
      </w:pPr>
      <w:r w:rsidRPr="00C86A5A">
        <w:rPr>
          <w:lang w:eastAsia="zh-CN"/>
        </w:rPr>
        <w:t>Table 2</w:t>
      </w:r>
      <w:r>
        <w:rPr>
          <w:lang w:eastAsia="zh-CN"/>
        </w:rPr>
        <w:t>.1</w:t>
      </w:r>
      <w:r w:rsidRPr="00C86A5A">
        <w:rPr>
          <w:lang w:eastAsia="zh-CN"/>
        </w:rPr>
        <w:t>-</w:t>
      </w:r>
      <w:r w:rsidR="00F32158">
        <w:rPr>
          <w:lang w:eastAsia="zh-CN"/>
        </w:rPr>
        <w:t>2</w:t>
      </w:r>
      <w:r w:rsidRPr="00C86A5A">
        <w:rPr>
          <w:lang w:eastAsia="zh-CN"/>
        </w:rPr>
        <w:t xml:space="preserve"> Simulation results for </w:t>
      </w:r>
      <w:r w:rsidR="00F32158" w:rsidRPr="00F32158">
        <w:rPr>
          <w:lang w:eastAsia="zh-CN"/>
        </w:rPr>
        <w:t>PDCCH with FDM repetition scheme</w:t>
      </w:r>
    </w:p>
    <w:tbl>
      <w:tblPr>
        <w:tblStyle w:val="af4"/>
        <w:tblW w:w="0" w:type="auto"/>
        <w:jc w:val="center"/>
        <w:tblLook w:val="04A0" w:firstRow="1" w:lastRow="0" w:firstColumn="1" w:lastColumn="0" w:noHBand="0" w:noVBand="1"/>
      </w:tblPr>
      <w:tblGrid>
        <w:gridCol w:w="1377"/>
        <w:gridCol w:w="817"/>
        <w:gridCol w:w="2136"/>
        <w:gridCol w:w="1727"/>
        <w:gridCol w:w="1006"/>
      </w:tblGrid>
      <w:tr w:rsidR="00794B97" w:rsidTr="00004058">
        <w:trPr>
          <w:jc w:val="center"/>
        </w:trPr>
        <w:tc>
          <w:tcPr>
            <w:tcW w:w="0" w:type="auto"/>
            <w:vAlign w:val="center"/>
          </w:tcPr>
          <w:p w:rsidR="00794B97" w:rsidRPr="00217500" w:rsidRDefault="00794B97" w:rsidP="00BF3A97">
            <w:pPr>
              <w:pStyle w:val="TAH"/>
              <w:rPr>
                <w:rFonts w:eastAsiaTheme="minorEastAsia"/>
              </w:rPr>
            </w:pPr>
            <w:r>
              <w:rPr>
                <w:rFonts w:eastAsiaTheme="minorEastAsia" w:hint="eastAsia"/>
              </w:rPr>
              <w:t>C</w:t>
            </w:r>
            <w:r>
              <w:rPr>
                <w:rFonts w:eastAsiaTheme="minorEastAsia"/>
              </w:rPr>
              <w:t>ase Number</w:t>
            </w:r>
          </w:p>
        </w:tc>
        <w:tc>
          <w:tcPr>
            <w:tcW w:w="0" w:type="auto"/>
            <w:vAlign w:val="center"/>
          </w:tcPr>
          <w:p w:rsidR="00794B97" w:rsidRPr="00217500" w:rsidRDefault="00794B97" w:rsidP="00BF3A97">
            <w:pPr>
              <w:pStyle w:val="TAH"/>
              <w:rPr>
                <w:rFonts w:eastAsiaTheme="minorEastAsia"/>
              </w:rPr>
            </w:pPr>
            <w:r>
              <w:rPr>
                <w:rFonts w:eastAsiaTheme="minorEastAsia"/>
              </w:rPr>
              <w:t>Duplex</w:t>
            </w:r>
          </w:p>
        </w:tc>
        <w:tc>
          <w:tcPr>
            <w:tcW w:w="0" w:type="auto"/>
            <w:vAlign w:val="center"/>
          </w:tcPr>
          <w:p w:rsidR="00794B97" w:rsidRDefault="00794B97" w:rsidP="00BF3A97">
            <w:pPr>
              <w:pStyle w:val="TAH"/>
              <w:rPr>
                <w:rFonts w:eastAsiaTheme="minorEastAsia"/>
              </w:rPr>
            </w:pPr>
            <w:r w:rsidRPr="00FA4725">
              <w:rPr>
                <w:rFonts w:eastAsiaTheme="minorEastAsia"/>
              </w:rPr>
              <w:t>Antenna configuration</w:t>
            </w:r>
          </w:p>
        </w:tc>
        <w:tc>
          <w:tcPr>
            <w:tcW w:w="0" w:type="auto"/>
            <w:vAlign w:val="center"/>
          </w:tcPr>
          <w:p w:rsidR="00794B97" w:rsidRDefault="00794B97" w:rsidP="00BF3A97">
            <w:pPr>
              <w:pStyle w:val="TAH"/>
              <w:rPr>
                <w:rFonts w:eastAsiaTheme="minorEastAsia"/>
              </w:rPr>
            </w:pPr>
            <w:r w:rsidRPr="00FA4725">
              <w:rPr>
                <w:rFonts w:eastAsiaTheme="minorEastAsia"/>
              </w:rPr>
              <w:t>Aggregation level</w:t>
            </w:r>
          </w:p>
        </w:tc>
        <w:tc>
          <w:tcPr>
            <w:tcW w:w="0" w:type="auto"/>
            <w:vAlign w:val="center"/>
          </w:tcPr>
          <w:p w:rsidR="00794B97" w:rsidRDefault="00794B97" w:rsidP="00BF3A97">
            <w:pPr>
              <w:pStyle w:val="TAH"/>
              <w:rPr>
                <w:rFonts w:eastAsiaTheme="minorEastAsia"/>
              </w:rPr>
            </w:pPr>
            <w:r>
              <w:rPr>
                <w:rFonts w:eastAsiaTheme="minorEastAsia"/>
              </w:rPr>
              <w:t>SNR (dB)</w:t>
            </w:r>
          </w:p>
        </w:tc>
      </w:tr>
      <w:tr w:rsidR="00794B97" w:rsidTr="00F32158">
        <w:trPr>
          <w:jc w:val="center"/>
        </w:trPr>
        <w:tc>
          <w:tcPr>
            <w:tcW w:w="0" w:type="auto"/>
            <w:vAlign w:val="center"/>
          </w:tcPr>
          <w:p w:rsidR="00794B97" w:rsidRPr="00217500" w:rsidRDefault="00794B97" w:rsidP="00217500">
            <w:pPr>
              <w:pStyle w:val="TAC"/>
              <w:rPr>
                <w:rFonts w:eastAsiaTheme="minorEastAsia"/>
                <w:lang w:eastAsia="zh-CN"/>
              </w:rPr>
            </w:pPr>
            <w:r>
              <w:rPr>
                <w:rFonts w:eastAsiaTheme="minorEastAsia" w:hint="eastAsia"/>
                <w:lang w:eastAsia="zh-CN"/>
              </w:rPr>
              <w:t>1</w:t>
            </w:r>
          </w:p>
        </w:tc>
        <w:tc>
          <w:tcPr>
            <w:tcW w:w="0" w:type="auto"/>
            <w:vAlign w:val="center"/>
          </w:tcPr>
          <w:p w:rsidR="00794B97" w:rsidRPr="00217500" w:rsidRDefault="00794B97" w:rsidP="00217500">
            <w:pPr>
              <w:pStyle w:val="TAC"/>
              <w:rPr>
                <w:rFonts w:eastAsiaTheme="minorEastAsia"/>
                <w:lang w:eastAsia="zh-CN"/>
              </w:rPr>
            </w:pPr>
            <w:r>
              <w:rPr>
                <w:rFonts w:eastAsiaTheme="minorEastAsia" w:hint="eastAsia"/>
                <w:lang w:eastAsia="zh-CN"/>
              </w:rPr>
              <w:t>F</w:t>
            </w:r>
            <w:r>
              <w:rPr>
                <w:rFonts w:eastAsiaTheme="minorEastAsia"/>
                <w:lang w:eastAsia="zh-CN"/>
              </w:rPr>
              <w:t>DD</w:t>
            </w:r>
          </w:p>
        </w:tc>
        <w:tc>
          <w:tcPr>
            <w:tcW w:w="0" w:type="auto"/>
            <w:vAlign w:val="center"/>
          </w:tcPr>
          <w:p w:rsidR="00794B97" w:rsidRPr="00217500" w:rsidRDefault="00794B97" w:rsidP="00217500">
            <w:pPr>
              <w:pStyle w:val="TAC"/>
              <w:rPr>
                <w:rFonts w:eastAsiaTheme="minorEastAsia"/>
                <w:lang w:eastAsia="zh-CN"/>
              </w:rPr>
            </w:pPr>
            <w:r w:rsidRPr="00FA4725">
              <w:rPr>
                <w:rFonts w:eastAsiaTheme="minorEastAsia"/>
                <w:lang w:eastAsia="zh-CN"/>
              </w:rPr>
              <w:t>2x2</w:t>
            </w:r>
          </w:p>
        </w:tc>
        <w:tc>
          <w:tcPr>
            <w:tcW w:w="0" w:type="auto"/>
            <w:vAlign w:val="center"/>
          </w:tcPr>
          <w:p w:rsidR="00794B97" w:rsidRPr="00217500" w:rsidRDefault="00794B97" w:rsidP="00217500">
            <w:pPr>
              <w:pStyle w:val="TAC"/>
              <w:rPr>
                <w:rFonts w:eastAsiaTheme="minorEastAsia"/>
                <w:lang w:eastAsia="zh-CN"/>
              </w:rPr>
            </w:pPr>
            <w:r>
              <w:rPr>
                <w:rFonts w:eastAsiaTheme="minorEastAsia"/>
                <w:lang w:eastAsia="zh-CN"/>
              </w:rPr>
              <w:t>2</w:t>
            </w:r>
          </w:p>
        </w:tc>
        <w:tc>
          <w:tcPr>
            <w:tcW w:w="0" w:type="auto"/>
            <w:vAlign w:val="center"/>
          </w:tcPr>
          <w:p w:rsidR="00794B97" w:rsidRPr="00217500" w:rsidRDefault="00794B97" w:rsidP="00217500">
            <w:pPr>
              <w:pStyle w:val="TAC"/>
              <w:rPr>
                <w:rFonts w:eastAsiaTheme="minorEastAsia"/>
                <w:lang w:eastAsia="zh-CN"/>
              </w:rPr>
            </w:pPr>
            <w:r>
              <w:rPr>
                <w:rFonts w:eastAsiaTheme="minorEastAsia" w:hint="eastAsia"/>
                <w:lang w:eastAsia="zh-CN"/>
              </w:rPr>
              <w:t>-</w:t>
            </w:r>
            <w:r>
              <w:rPr>
                <w:rFonts w:eastAsiaTheme="minorEastAsia"/>
                <w:lang w:eastAsia="zh-CN"/>
              </w:rPr>
              <w:t>1.71</w:t>
            </w:r>
          </w:p>
        </w:tc>
      </w:tr>
      <w:tr w:rsidR="00794B97" w:rsidTr="00F32158">
        <w:trPr>
          <w:jc w:val="center"/>
        </w:trPr>
        <w:tc>
          <w:tcPr>
            <w:tcW w:w="0" w:type="auto"/>
            <w:vAlign w:val="center"/>
          </w:tcPr>
          <w:p w:rsidR="00794B97" w:rsidRPr="00217500" w:rsidRDefault="00794B97" w:rsidP="00FA4725">
            <w:pPr>
              <w:pStyle w:val="TAC"/>
              <w:rPr>
                <w:rFonts w:eastAsiaTheme="minorEastAsia"/>
                <w:lang w:eastAsia="zh-CN"/>
              </w:rPr>
            </w:pPr>
            <w:r>
              <w:rPr>
                <w:rFonts w:eastAsiaTheme="minorEastAsia"/>
                <w:lang w:eastAsia="zh-CN"/>
              </w:rPr>
              <w:t>2</w:t>
            </w:r>
          </w:p>
        </w:tc>
        <w:tc>
          <w:tcPr>
            <w:tcW w:w="0" w:type="auto"/>
            <w:vAlign w:val="center"/>
          </w:tcPr>
          <w:p w:rsidR="00794B97" w:rsidRDefault="00794B97" w:rsidP="00FA4725">
            <w:pPr>
              <w:pStyle w:val="TAC"/>
            </w:pPr>
            <w:r w:rsidRPr="00217500">
              <w:t>FDD</w:t>
            </w:r>
          </w:p>
        </w:tc>
        <w:tc>
          <w:tcPr>
            <w:tcW w:w="0" w:type="auto"/>
            <w:vAlign w:val="center"/>
          </w:tcPr>
          <w:p w:rsidR="00794B97" w:rsidRPr="00217500" w:rsidRDefault="00794B97" w:rsidP="00FA4725">
            <w:pPr>
              <w:pStyle w:val="TAC"/>
              <w:rPr>
                <w:rFonts w:eastAsiaTheme="minorEastAsia"/>
                <w:lang w:eastAsia="zh-CN"/>
              </w:rPr>
            </w:pPr>
            <w:r w:rsidRPr="00FA4725">
              <w:rPr>
                <w:rFonts w:eastAsiaTheme="minorEastAsia"/>
                <w:lang w:eastAsia="zh-CN"/>
              </w:rPr>
              <w:t>2x4</w:t>
            </w:r>
          </w:p>
        </w:tc>
        <w:tc>
          <w:tcPr>
            <w:tcW w:w="0" w:type="auto"/>
            <w:vAlign w:val="center"/>
          </w:tcPr>
          <w:p w:rsidR="00794B97" w:rsidRPr="00217500" w:rsidRDefault="00794B97" w:rsidP="00FA4725">
            <w:pPr>
              <w:pStyle w:val="TAC"/>
              <w:rPr>
                <w:rFonts w:eastAsiaTheme="minorEastAsia"/>
                <w:lang w:eastAsia="zh-CN"/>
              </w:rPr>
            </w:pPr>
            <w:r>
              <w:rPr>
                <w:rFonts w:eastAsiaTheme="minorEastAsia"/>
                <w:lang w:eastAsia="zh-CN"/>
              </w:rPr>
              <w:t>2</w:t>
            </w:r>
          </w:p>
        </w:tc>
        <w:tc>
          <w:tcPr>
            <w:tcW w:w="0" w:type="auto"/>
            <w:vAlign w:val="center"/>
          </w:tcPr>
          <w:p w:rsidR="00794B97" w:rsidRPr="00217500" w:rsidRDefault="00794B97" w:rsidP="00FA4725">
            <w:pPr>
              <w:pStyle w:val="TAC"/>
              <w:rPr>
                <w:rFonts w:eastAsiaTheme="minorEastAsia"/>
                <w:lang w:eastAsia="zh-CN"/>
              </w:rPr>
            </w:pPr>
            <w:r>
              <w:rPr>
                <w:rFonts w:eastAsiaTheme="minorEastAsia" w:hint="eastAsia"/>
                <w:lang w:eastAsia="zh-CN"/>
              </w:rPr>
              <w:t>-</w:t>
            </w:r>
            <w:r>
              <w:rPr>
                <w:rFonts w:eastAsiaTheme="minorEastAsia"/>
                <w:lang w:eastAsia="zh-CN"/>
              </w:rPr>
              <w:t>5.78</w:t>
            </w:r>
          </w:p>
        </w:tc>
      </w:tr>
      <w:tr w:rsidR="00794B97" w:rsidTr="00F32158">
        <w:trPr>
          <w:jc w:val="center"/>
        </w:trPr>
        <w:tc>
          <w:tcPr>
            <w:tcW w:w="0" w:type="auto"/>
            <w:vAlign w:val="center"/>
          </w:tcPr>
          <w:p w:rsidR="00794B97" w:rsidRDefault="00794B97" w:rsidP="00FA4725">
            <w:pPr>
              <w:pStyle w:val="TAC"/>
              <w:rPr>
                <w:rFonts w:eastAsiaTheme="minorEastAsia"/>
                <w:lang w:eastAsia="zh-CN"/>
              </w:rPr>
            </w:pPr>
            <w:r>
              <w:rPr>
                <w:rFonts w:eastAsiaTheme="minorEastAsia"/>
                <w:lang w:eastAsia="zh-CN"/>
              </w:rPr>
              <w:t>3</w:t>
            </w:r>
          </w:p>
        </w:tc>
        <w:tc>
          <w:tcPr>
            <w:tcW w:w="0" w:type="auto"/>
            <w:vAlign w:val="center"/>
          </w:tcPr>
          <w:p w:rsidR="00794B97" w:rsidRPr="00217500" w:rsidRDefault="00794B97" w:rsidP="00FA4725">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rsidR="00794B97" w:rsidRPr="00217500" w:rsidRDefault="00794B97" w:rsidP="00FA4725">
            <w:pPr>
              <w:pStyle w:val="TAC"/>
              <w:rPr>
                <w:rFonts w:eastAsiaTheme="minorEastAsia"/>
                <w:lang w:eastAsia="zh-CN"/>
              </w:rPr>
            </w:pPr>
            <w:r w:rsidRPr="00FA4725">
              <w:rPr>
                <w:rFonts w:eastAsiaTheme="minorEastAsia"/>
                <w:lang w:eastAsia="zh-CN"/>
              </w:rPr>
              <w:t>2x2</w:t>
            </w:r>
          </w:p>
        </w:tc>
        <w:tc>
          <w:tcPr>
            <w:tcW w:w="0" w:type="auto"/>
            <w:vAlign w:val="center"/>
          </w:tcPr>
          <w:p w:rsidR="00794B97" w:rsidRPr="00217500" w:rsidRDefault="00794B97" w:rsidP="00FA4725">
            <w:pPr>
              <w:pStyle w:val="TAC"/>
              <w:rPr>
                <w:rFonts w:eastAsiaTheme="minorEastAsia"/>
                <w:lang w:eastAsia="zh-CN"/>
              </w:rPr>
            </w:pPr>
            <w:r>
              <w:rPr>
                <w:rFonts w:eastAsiaTheme="minorEastAsia"/>
                <w:lang w:eastAsia="zh-CN"/>
              </w:rPr>
              <w:t>2</w:t>
            </w:r>
          </w:p>
        </w:tc>
        <w:tc>
          <w:tcPr>
            <w:tcW w:w="0" w:type="auto"/>
            <w:vAlign w:val="center"/>
          </w:tcPr>
          <w:p w:rsidR="00794B97" w:rsidRPr="00217500" w:rsidRDefault="00794B97" w:rsidP="00FA4725">
            <w:pPr>
              <w:pStyle w:val="TAC"/>
              <w:rPr>
                <w:rFonts w:eastAsiaTheme="minorEastAsia"/>
                <w:lang w:eastAsia="zh-CN"/>
              </w:rPr>
            </w:pPr>
            <w:r>
              <w:rPr>
                <w:rFonts w:eastAsiaTheme="minorEastAsia" w:hint="eastAsia"/>
                <w:lang w:eastAsia="zh-CN"/>
              </w:rPr>
              <w:t>-</w:t>
            </w:r>
            <w:r>
              <w:rPr>
                <w:rFonts w:eastAsiaTheme="minorEastAsia"/>
                <w:lang w:eastAsia="zh-CN"/>
              </w:rPr>
              <w:t>1.37</w:t>
            </w:r>
          </w:p>
        </w:tc>
      </w:tr>
      <w:tr w:rsidR="00794B97" w:rsidTr="00F32158">
        <w:trPr>
          <w:jc w:val="center"/>
        </w:trPr>
        <w:tc>
          <w:tcPr>
            <w:tcW w:w="0" w:type="auto"/>
            <w:vAlign w:val="center"/>
          </w:tcPr>
          <w:p w:rsidR="00794B97" w:rsidRDefault="00794B97" w:rsidP="00FA4725">
            <w:pPr>
              <w:pStyle w:val="TAC"/>
              <w:rPr>
                <w:rFonts w:eastAsiaTheme="minorEastAsia"/>
                <w:lang w:eastAsia="zh-CN"/>
              </w:rPr>
            </w:pPr>
            <w:r>
              <w:rPr>
                <w:rFonts w:eastAsiaTheme="minorEastAsia"/>
                <w:lang w:eastAsia="zh-CN"/>
              </w:rPr>
              <w:t>4</w:t>
            </w:r>
          </w:p>
        </w:tc>
        <w:tc>
          <w:tcPr>
            <w:tcW w:w="0" w:type="auto"/>
            <w:vAlign w:val="center"/>
          </w:tcPr>
          <w:p w:rsidR="00794B97" w:rsidRPr="00217500" w:rsidRDefault="00794B97" w:rsidP="00FA4725">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rsidR="00794B97" w:rsidRPr="00217500" w:rsidRDefault="00794B97" w:rsidP="00FA4725">
            <w:pPr>
              <w:pStyle w:val="TAC"/>
              <w:rPr>
                <w:rFonts w:eastAsiaTheme="minorEastAsia"/>
                <w:lang w:eastAsia="zh-CN"/>
              </w:rPr>
            </w:pPr>
            <w:r w:rsidRPr="00FA4725">
              <w:rPr>
                <w:rFonts w:eastAsiaTheme="minorEastAsia"/>
                <w:lang w:eastAsia="zh-CN"/>
              </w:rPr>
              <w:t>2x4</w:t>
            </w:r>
          </w:p>
        </w:tc>
        <w:tc>
          <w:tcPr>
            <w:tcW w:w="0" w:type="auto"/>
            <w:vAlign w:val="center"/>
          </w:tcPr>
          <w:p w:rsidR="00794B97" w:rsidRPr="00217500" w:rsidRDefault="00794B97" w:rsidP="00FA4725">
            <w:pPr>
              <w:pStyle w:val="TAC"/>
              <w:rPr>
                <w:rFonts w:eastAsiaTheme="minorEastAsia"/>
                <w:lang w:eastAsia="zh-CN"/>
              </w:rPr>
            </w:pPr>
            <w:r>
              <w:rPr>
                <w:rFonts w:eastAsiaTheme="minorEastAsia"/>
                <w:lang w:eastAsia="zh-CN"/>
              </w:rPr>
              <w:t>2</w:t>
            </w:r>
          </w:p>
        </w:tc>
        <w:tc>
          <w:tcPr>
            <w:tcW w:w="0" w:type="auto"/>
            <w:vAlign w:val="center"/>
          </w:tcPr>
          <w:p w:rsidR="00794B97" w:rsidRPr="00217500" w:rsidRDefault="00794B97" w:rsidP="00FA4725">
            <w:pPr>
              <w:pStyle w:val="TAC"/>
              <w:rPr>
                <w:rFonts w:eastAsiaTheme="minorEastAsia"/>
                <w:lang w:eastAsia="zh-CN"/>
              </w:rPr>
            </w:pPr>
            <w:r>
              <w:rPr>
                <w:rFonts w:eastAsiaTheme="minorEastAsia" w:hint="eastAsia"/>
                <w:lang w:eastAsia="zh-CN"/>
              </w:rPr>
              <w:t>-</w:t>
            </w:r>
            <w:r>
              <w:rPr>
                <w:rFonts w:eastAsiaTheme="minorEastAsia"/>
                <w:lang w:eastAsia="zh-CN"/>
              </w:rPr>
              <w:t>5.73</w:t>
            </w:r>
          </w:p>
        </w:tc>
      </w:tr>
    </w:tbl>
    <w:p w:rsidR="00C86A5A" w:rsidRDefault="00C86A5A" w:rsidP="00C86A5A">
      <w:pPr>
        <w:rPr>
          <w:lang w:eastAsia="zh-CN"/>
        </w:rPr>
      </w:pPr>
    </w:p>
    <w:p w:rsidR="00FA4725" w:rsidRDefault="00265785" w:rsidP="00FA4725">
      <w:pPr>
        <w:pStyle w:val="TAC"/>
        <w:rPr>
          <w:lang w:eastAsia="zh-CN"/>
        </w:rPr>
      </w:pPr>
      <w:r>
        <w:rPr>
          <w:noProof/>
        </w:rPr>
        <w:lastRenderedPageBreak/>
        <w:drawing>
          <wp:inline distT="0" distB="0" distL="0" distR="0" wp14:anchorId="65326464" wp14:editId="5B7AD83B">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r w:rsidR="00FA4725" w:rsidRPr="00FA4725">
        <w:rPr>
          <w:noProof/>
        </w:rPr>
        <w:t xml:space="preserve"> </w:t>
      </w:r>
      <w:r w:rsidR="00A43B26">
        <w:rPr>
          <w:noProof/>
        </w:rPr>
        <w:drawing>
          <wp:inline distT="0" distB="0" distL="0" distR="0" wp14:anchorId="35471FB0" wp14:editId="43D9C19C">
            <wp:extent cx="3049200" cy="2286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9200" cy="2286000"/>
                    </a:xfrm>
                    <a:prstGeom prst="rect">
                      <a:avLst/>
                    </a:prstGeom>
                  </pic:spPr>
                </pic:pic>
              </a:graphicData>
            </a:graphic>
          </wp:inline>
        </w:drawing>
      </w:r>
    </w:p>
    <w:p w:rsidR="00CE226C" w:rsidRPr="00BF3A97" w:rsidRDefault="009D624A" w:rsidP="00BF3A97">
      <w:pPr>
        <w:pStyle w:val="TH"/>
        <w:rPr>
          <w:lang w:eastAsia="zh-CN"/>
        </w:rPr>
      </w:pPr>
      <w:r>
        <w:rPr>
          <w:lang w:eastAsia="zh-CN"/>
        </w:rPr>
        <w:t>Figure</w:t>
      </w:r>
      <w:r w:rsidRPr="009D624A">
        <w:rPr>
          <w:lang w:eastAsia="zh-CN"/>
        </w:rPr>
        <w:t xml:space="preserve"> 2.1-</w:t>
      </w:r>
      <w:r>
        <w:rPr>
          <w:lang w:eastAsia="zh-CN"/>
        </w:rPr>
        <w:t>1</w:t>
      </w:r>
      <w:r w:rsidRPr="009D624A">
        <w:rPr>
          <w:lang w:eastAsia="zh-CN"/>
        </w:rPr>
        <w:t xml:space="preserve"> Simulation results for </w:t>
      </w:r>
      <w:r w:rsidR="00F32158" w:rsidRPr="00F32158">
        <w:rPr>
          <w:lang w:eastAsia="zh-CN"/>
        </w:rPr>
        <w:t>PDCCH with FDM repetition scheme</w:t>
      </w:r>
    </w:p>
    <w:p w:rsidR="00D46BD4" w:rsidRPr="0088793B" w:rsidRDefault="00C86A5A" w:rsidP="00D46BD4">
      <w:pPr>
        <w:pStyle w:val="1"/>
        <w:rPr>
          <w:lang w:val="en-US" w:eastAsia="zh-CN"/>
        </w:rPr>
      </w:pPr>
      <w:r>
        <w:rPr>
          <w:lang w:val="en-US" w:eastAsia="zh-CN"/>
        </w:rPr>
        <w:t>Conclusion</w:t>
      </w:r>
    </w:p>
    <w:p w:rsidR="0088793B" w:rsidRPr="0088793B" w:rsidRDefault="00D46BD4" w:rsidP="00C86A5A">
      <w:bookmarkStart w:id="7" w:name="_Hlk101021922"/>
      <w:r w:rsidRPr="0088793B">
        <w:rPr>
          <w:rFonts w:hint="eastAsia"/>
          <w:lang w:val="en-US" w:eastAsia="zh-CN"/>
        </w:rPr>
        <w:t xml:space="preserve">In this contribution, we </w:t>
      </w:r>
      <w:r w:rsidR="00C86A5A">
        <w:rPr>
          <w:lang w:val="en-US" w:eastAsia="zh-CN"/>
        </w:rPr>
        <w:t xml:space="preserve">provide our </w:t>
      </w:r>
      <w:r w:rsidR="00D83234">
        <w:rPr>
          <w:lang w:val="en-US" w:eastAsia="zh-CN"/>
        </w:rPr>
        <w:t>updated</w:t>
      </w:r>
      <w:r w:rsidR="00C86A5A">
        <w:rPr>
          <w:lang w:val="en-US" w:eastAsia="zh-CN"/>
        </w:rPr>
        <w:t xml:space="preserve"> simulation results</w:t>
      </w:r>
      <w:r w:rsidRPr="0088793B">
        <w:rPr>
          <w:lang w:val="en-US" w:eastAsia="zh-CN"/>
        </w:rPr>
        <w:t xml:space="preserve"> on</w:t>
      </w:r>
      <w:r w:rsidR="00EF27CF" w:rsidRPr="0088793B">
        <w:rPr>
          <w:lang w:val="en-US" w:eastAsia="zh-CN"/>
        </w:rPr>
        <w:t xml:space="preserve"> </w:t>
      </w:r>
      <w:r w:rsidR="001428BA" w:rsidRPr="001428BA">
        <w:rPr>
          <w:lang w:val="en-US" w:eastAsia="zh-CN"/>
        </w:rPr>
        <w:t>FeMIMO Multi-TRP</w:t>
      </w:r>
      <w:r w:rsidR="0088793B">
        <w:rPr>
          <w:lang w:val="en-US" w:eastAsia="zh-CN"/>
        </w:rPr>
        <w:t xml:space="preserve"> </w:t>
      </w:r>
      <w:r w:rsidRPr="0088793B">
        <w:rPr>
          <w:lang w:val="en-US" w:eastAsia="zh-CN"/>
        </w:rPr>
        <w:t xml:space="preserve">demodulation </w:t>
      </w:r>
      <w:r w:rsidR="00B93693" w:rsidRPr="0088793B">
        <w:rPr>
          <w:lang w:val="en-US" w:eastAsia="zh-CN"/>
        </w:rPr>
        <w:t>requirements</w:t>
      </w:r>
      <w:r w:rsidR="001428BA">
        <w:rPr>
          <w:lang w:val="en-US" w:eastAsia="zh-CN"/>
        </w:rPr>
        <w:t>.</w:t>
      </w:r>
    </w:p>
    <w:bookmarkEnd w:id="7"/>
    <w:p w:rsidR="00D46BD4" w:rsidRPr="0088793B" w:rsidRDefault="00D46BD4" w:rsidP="00D46BD4">
      <w:pPr>
        <w:pStyle w:val="1"/>
        <w:rPr>
          <w:lang w:val="en-US" w:eastAsia="zh-CN"/>
        </w:rPr>
      </w:pPr>
      <w:r w:rsidRPr="0088793B">
        <w:rPr>
          <w:rFonts w:hint="eastAsia"/>
          <w:lang w:val="en-US" w:eastAsia="zh-CN"/>
        </w:rPr>
        <w:t>R</w:t>
      </w:r>
      <w:r w:rsidRPr="0088793B">
        <w:rPr>
          <w:lang w:val="en-US" w:eastAsia="zh-CN"/>
        </w:rPr>
        <w:t>eference</w:t>
      </w:r>
    </w:p>
    <w:p w:rsidR="00A64ABC" w:rsidRPr="0088793B" w:rsidRDefault="0088793B" w:rsidP="00A85D49">
      <w:pPr>
        <w:pStyle w:val="Reference"/>
        <w:ind w:left="400" w:hanging="400"/>
        <w:rPr>
          <w:lang w:val="en-US" w:eastAsia="zh-CN"/>
        </w:rPr>
      </w:pPr>
      <w:bookmarkStart w:id="8" w:name="_Ref95322068"/>
      <w:bookmarkStart w:id="9" w:name="_Hlk95322322"/>
      <w:r w:rsidRPr="0088793B">
        <w:rPr>
          <w:lang w:val="en-US" w:eastAsia="zh-CN"/>
        </w:rPr>
        <w:t>R4-22</w:t>
      </w:r>
      <w:r w:rsidR="00F76643">
        <w:rPr>
          <w:lang w:val="en-US" w:eastAsia="zh-CN"/>
        </w:rPr>
        <w:t>1</w:t>
      </w:r>
      <w:r w:rsidR="007212F9">
        <w:rPr>
          <w:lang w:val="en-US" w:eastAsia="zh-CN"/>
        </w:rPr>
        <w:t>7440</w:t>
      </w:r>
      <w:r w:rsidR="001428BA">
        <w:rPr>
          <w:lang w:val="en-US" w:eastAsia="zh-CN"/>
        </w:rPr>
        <w:t>,</w:t>
      </w:r>
      <w:r w:rsidR="00B93693" w:rsidRPr="0088793B">
        <w:rPr>
          <w:lang w:val="en-US" w:eastAsia="zh-CN"/>
        </w:rPr>
        <w:t xml:space="preserve"> </w:t>
      </w:r>
      <w:r w:rsidR="00A43B26" w:rsidRPr="00A43B26">
        <w:rPr>
          <w:lang w:val="en-US" w:eastAsia="zh-CN"/>
        </w:rPr>
        <w:t>WF on UE demodulation and CSI requirements for FeMIMO</w:t>
      </w:r>
      <w:r w:rsidR="00B93693" w:rsidRPr="0088793B">
        <w:rPr>
          <w:lang w:val="en-US" w:eastAsia="zh-CN"/>
        </w:rPr>
        <w:t>, RAN</w:t>
      </w:r>
      <w:r w:rsidRPr="0088793B">
        <w:rPr>
          <w:lang w:val="en-US" w:eastAsia="zh-CN"/>
        </w:rPr>
        <w:t>4</w:t>
      </w:r>
      <w:r w:rsidR="00B93693" w:rsidRPr="0088793B">
        <w:rPr>
          <w:lang w:val="en-US" w:eastAsia="zh-CN"/>
        </w:rPr>
        <w:t>#</w:t>
      </w:r>
      <w:r w:rsidRPr="0088793B">
        <w:rPr>
          <w:lang w:val="en-US" w:eastAsia="zh-CN"/>
        </w:rPr>
        <w:t>10</w:t>
      </w:r>
      <w:r w:rsidR="00A43B26">
        <w:rPr>
          <w:lang w:val="en-US" w:eastAsia="zh-CN"/>
        </w:rPr>
        <w:t>4</w:t>
      </w:r>
      <w:r w:rsidR="007212F9">
        <w:rPr>
          <w:lang w:val="en-US" w:eastAsia="zh-CN"/>
        </w:rPr>
        <w:t>bis</w:t>
      </w:r>
      <w:r w:rsidRPr="0088793B">
        <w:rPr>
          <w:lang w:val="en-US" w:eastAsia="zh-CN"/>
        </w:rPr>
        <w:t>-</w:t>
      </w:r>
      <w:r w:rsidR="00B93693" w:rsidRPr="0088793B">
        <w:rPr>
          <w:lang w:val="en-US" w:eastAsia="zh-CN"/>
        </w:rPr>
        <w:t xml:space="preserve">e, </w:t>
      </w:r>
      <w:bookmarkEnd w:id="8"/>
      <w:r w:rsidR="00A43B26" w:rsidRPr="00A43B26">
        <w:rPr>
          <w:lang w:val="en-US" w:eastAsia="zh-CN"/>
        </w:rPr>
        <w:t>Samsung</w:t>
      </w:r>
    </w:p>
    <w:bookmarkEnd w:id="9"/>
    <w:p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41C" w:rsidRDefault="0079341C" w:rsidP="009163A1">
      <w:pPr>
        <w:spacing w:after="0"/>
      </w:pPr>
      <w:r>
        <w:separator/>
      </w:r>
    </w:p>
  </w:endnote>
  <w:endnote w:type="continuationSeparator" w:id="0">
    <w:p w:rsidR="0079341C" w:rsidRDefault="0079341C"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41C" w:rsidRDefault="0079341C" w:rsidP="009163A1">
      <w:pPr>
        <w:spacing w:after="0"/>
      </w:pPr>
      <w:r>
        <w:separator/>
      </w:r>
    </w:p>
  </w:footnote>
  <w:footnote w:type="continuationSeparator" w:id="0">
    <w:p w:rsidR="0079341C" w:rsidRDefault="0079341C"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6"/>
  </w:num>
  <w:num w:numId="4">
    <w:abstractNumId w:val="17"/>
  </w:num>
  <w:num w:numId="5">
    <w:abstractNumId w:val="23"/>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6"/>
  </w:num>
  <w:num w:numId="15">
    <w:abstractNumId w:val="22"/>
  </w:num>
  <w:num w:numId="16">
    <w:abstractNumId w:val="25"/>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0"/>
  </w:num>
  <w:num w:numId="31">
    <w:abstractNumId w:val="4"/>
  </w:num>
  <w:num w:numId="32">
    <w:abstractNumId w:val="6"/>
    <w:lvlOverride w:ilvl="0">
      <w:startOverride w:val="1"/>
    </w:lvlOverride>
  </w:num>
  <w:num w:numId="33">
    <w:abstractNumId w:val="21"/>
  </w:num>
  <w:num w:numId="34">
    <w:abstractNumId w:val="7"/>
  </w:num>
  <w:num w:numId="35">
    <w:abstractNumId w:val="10"/>
  </w:num>
  <w:num w:numId="36">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0484"/>
    <w:rsid w:val="00014F28"/>
    <w:rsid w:val="0001581F"/>
    <w:rsid w:val="00016921"/>
    <w:rsid w:val="0002379D"/>
    <w:rsid w:val="0003042D"/>
    <w:rsid w:val="000306CB"/>
    <w:rsid w:val="00040C05"/>
    <w:rsid w:val="0004362D"/>
    <w:rsid w:val="00084253"/>
    <w:rsid w:val="00085383"/>
    <w:rsid w:val="00085C4F"/>
    <w:rsid w:val="00086031"/>
    <w:rsid w:val="00086A1D"/>
    <w:rsid w:val="000915E7"/>
    <w:rsid w:val="000A4806"/>
    <w:rsid w:val="000A56DE"/>
    <w:rsid w:val="000A5856"/>
    <w:rsid w:val="000A6595"/>
    <w:rsid w:val="000B3A74"/>
    <w:rsid w:val="000C1D73"/>
    <w:rsid w:val="000C68F4"/>
    <w:rsid w:val="000C6EAB"/>
    <w:rsid w:val="000C7B35"/>
    <w:rsid w:val="000D345A"/>
    <w:rsid w:val="000E418E"/>
    <w:rsid w:val="000F0B45"/>
    <w:rsid w:val="000F20DF"/>
    <w:rsid w:val="000F6ADA"/>
    <w:rsid w:val="000F6E78"/>
    <w:rsid w:val="00106E4B"/>
    <w:rsid w:val="001108F8"/>
    <w:rsid w:val="001175B5"/>
    <w:rsid w:val="00121173"/>
    <w:rsid w:val="00136B1B"/>
    <w:rsid w:val="00141027"/>
    <w:rsid w:val="00142697"/>
    <w:rsid w:val="001428BA"/>
    <w:rsid w:val="001439A6"/>
    <w:rsid w:val="0015739F"/>
    <w:rsid w:val="00157D97"/>
    <w:rsid w:val="00170674"/>
    <w:rsid w:val="00175DD4"/>
    <w:rsid w:val="00184CD2"/>
    <w:rsid w:val="00192FB2"/>
    <w:rsid w:val="00194B0B"/>
    <w:rsid w:val="00196D54"/>
    <w:rsid w:val="001A1FB2"/>
    <w:rsid w:val="001A2B5C"/>
    <w:rsid w:val="001B1E9A"/>
    <w:rsid w:val="001B38C0"/>
    <w:rsid w:val="001B4B37"/>
    <w:rsid w:val="001B7488"/>
    <w:rsid w:val="001C2FC0"/>
    <w:rsid w:val="001C3749"/>
    <w:rsid w:val="001C4440"/>
    <w:rsid w:val="001D0B20"/>
    <w:rsid w:val="001D54C7"/>
    <w:rsid w:val="001E3115"/>
    <w:rsid w:val="001E5A0A"/>
    <w:rsid w:val="001F0B11"/>
    <w:rsid w:val="00204E15"/>
    <w:rsid w:val="00214DBD"/>
    <w:rsid w:val="00217500"/>
    <w:rsid w:val="00221897"/>
    <w:rsid w:val="00222181"/>
    <w:rsid w:val="00222491"/>
    <w:rsid w:val="002232CE"/>
    <w:rsid w:val="00223345"/>
    <w:rsid w:val="00247998"/>
    <w:rsid w:val="002517E4"/>
    <w:rsid w:val="0025198E"/>
    <w:rsid w:val="00254E94"/>
    <w:rsid w:val="00256403"/>
    <w:rsid w:val="00256515"/>
    <w:rsid w:val="0026337D"/>
    <w:rsid w:val="00264A2C"/>
    <w:rsid w:val="00265785"/>
    <w:rsid w:val="00266441"/>
    <w:rsid w:val="0026679C"/>
    <w:rsid w:val="00274204"/>
    <w:rsid w:val="0027571A"/>
    <w:rsid w:val="0028155C"/>
    <w:rsid w:val="0029153F"/>
    <w:rsid w:val="002928C5"/>
    <w:rsid w:val="002A00F4"/>
    <w:rsid w:val="002A395D"/>
    <w:rsid w:val="002C5482"/>
    <w:rsid w:val="002C6722"/>
    <w:rsid w:val="002C7212"/>
    <w:rsid w:val="002D0711"/>
    <w:rsid w:val="002D17FD"/>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6209"/>
    <w:rsid w:val="003C2692"/>
    <w:rsid w:val="003C5DE9"/>
    <w:rsid w:val="003E6D10"/>
    <w:rsid w:val="003E7958"/>
    <w:rsid w:val="003F1B39"/>
    <w:rsid w:val="003F4E35"/>
    <w:rsid w:val="003F62CB"/>
    <w:rsid w:val="003F6C0B"/>
    <w:rsid w:val="003F7093"/>
    <w:rsid w:val="00401A10"/>
    <w:rsid w:val="004060E1"/>
    <w:rsid w:val="0041094E"/>
    <w:rsid w:val="00412CFF"/>
    <w:rsid w:val="00416BDF"/>
    <w:rsid w:val="00430809"/>
    <w:rsid w:val="004308FF"/>
    <w:rsid w:val="0043263D"/>
    <w:rsid w:val="0043491A"/>
    <w:rsid w:val="004353D8"/>
    <w:rsid w:val="00435829"/>
    <w:rsid w:val="0044218B"/>
    <w:rsid w:val="00444216"/>
    <w:rsid w:val="00452050"/>
    <w:rsid w:val="0045261D"/>
    <w:rsid w:val="00452A90"/>
    <w:rsid w:val="004575B7"/>
    <w:rsid w:val="004750C1"/>
    <w:rsid w:val="00476B07"/>
    <w:rsid w:val="00481B5B"/>
    <w:rsid w:val="0048222E"/>
    <w:rsid w:val="004842BC"/>
    <w:rsid w:val="00491B2D"/>
    <w:rsid w:val="004A527E"/>
    <w:rsid w:val="004B0938"/>
    <w:rsid w:val="004B25B2"/>
    <w:rsid w:val="004C0882"/>
    <w:rsid w:val="004C3767"/>
    <w:rsid w:val="004C4CE7"/>
    <w:rsid w:val="004C515A"/>
    <w:rsid w:val="004C5592"/>
    <w:rsid w:val="004C607D"/>
    <w:rsid w:val="004C739A"/>
    <w:rsid w:val="004D1D41"/>
    <w:rsid w:val="004D74A1"/>
    <w:rsid w:val="004D76A4"/>
    <w:rsid w:val="004E31ED"/>
    <w:rsid w:val="004E60C3"/>
    <w:rsid w:val="004F476C"/>
    <w:rsid w:val="004F61E8"/>
    <w:rsid w:val="004F6B7A"/>
    <w:rsid w:val="004F7BB5"/>
    <w:rsid w:val="00503B2B"/>
    <w:rsid w:val="00517C7B"/>
    <w:rsid w:val="00520D28"/>
    <w:rsid w:val="00523C0E"/>
    <w:rsid w:val="00523DB3"/>
    <w:rsid w:val="005256C9"/>
    <w:rsid w:val="00525EDA"/>
    <w:rsid w:val="00526299"/>
    <w:rsid w:val="0052662F"/>
    <w:rsid w:val="00526EB5"/>
    <w:rsid w:val="00527264"/>
    <w:rsid w:val="00527CB1"/>
    <w:rsid w:val="005303A3"/>
    <w:rsid w:val="00532969"/>
    <w:rsid w:val="00550FA9"/>
    <w:rsid w:val="005520EE"/>
    <w:rsid w:val="00553E20"/>
    <w:rsid w:val="00560F1D"/>
    <w:rsid w:val="00561AD6"/>
    <w:rsid w:val="00561B54"/>
    <w:rsid w:val="00564C33"/>
    <w:rsid w:val="00573A7E"/>
    <w:rsid w:val="00575DF2"/>
    <w:rsid w:val="00576D52"/>
    <w:rsid w:val="00577917"/>
    <w:rsid w:val="00583DF4"/>
    <w:rsid w:val="005930B2"/>
    <w:rsid w:val="005B1A8C"/>
    <w:rsid w:val="005B241F"/>
    <w:rsid w:val="005B3B3E"/>
    <w:rsid w:val="005B4D0D"/>
    <w:rsid w:val="005C3579"/>
    <w:rsid w:val="005D0C23"/>
    <w:rsid w:val="005D50EB"/>
    <w:rsid w:val="005D7B80"/>
    <w:rsid w:val="005D7F6A"/>
    <w:rsid w:val="005E0EAC"/>
    <w:rsid w:val="005E38C5"/>
    <w:rsid w:val="005E6131"/>
    <w:rsid w:val="005F2A55"/>
    <w:rsid w:val="005F3366"/>
    <w:rsid w:val="005F3786"/>
    <w:rsid w:val="00616955"/>
    <w:rsid w:val="00624A59"/>
    <w:rsid w:val="00624D0B"/>
    <w:rsid w:val="00626C53"/>
    <w:rsid w:val="0063536C"/>
    <w:rsid w:val="00637807"/>
    <w:rsid w:val="00650955"/>
    <w:rsid w:val="006529DC"/>
    <w:rsid w:val="006551CC"/>
    <w:rsid w:val="006572AB"/>
    <w:rsid w:val="006654A8"/>
    <w:rsid w:val="006660C7"/>
    <w:rsid w:val="0068409E"/>
    <w:rsid w:val="00684BFD"/>
    <w:rsid w:val="006868DB"/>
    <w:rsid w:val="0069341F"/>
    <w:rsid w:val="006948DF"/>
    <w:rsid w:val="006A3E79"/>
    <w:rsid w:val="006A5212"/>
    <w:rsid w:val="006A6EA3"/>
    <w:rsid w:val="006B12C7"/>
    <w:rsid w:val="006B3B45"/>
    <w:rsid w:val="006B5963"/>
    <w:rsid w:val="006B64A3"/>
    <w:rsid w:val="006B7BB4"/>
    <w:rsid w:val="006C7B9D"/>
    <w:rsid w:val="006D4710"/>
    <w:rsid w:val="006E2A89"/>
    <w:rsid w:val="006E3C7F"/>
    <w:rsid w:val="006F7ED0"/>
    <w:rsid w:val="007054F0"/>
    <w:rsid w:val="00710B70"/>
    <w:rsid w:val="00710F64"/>
    <w:rsid w:val="00714D85"/>
    <w:rsid w:val="00716D1B"/>
    <w:rsid w:val="007212F9"/>
    <w:rsid w:val="0072378A"/>
    <w:rsid w:val="00723859"/>
    <w:rsid w:val="00724F2D"/>
    <w:rsid w:val="00726A63"/>
    <w:rsid w:val="00730405"/>
    <w:rsid w:val="007322C6"/>
    <w:rsid w:val="00733272"/>
    <w:rsid w:val="0073685B"/>
    <w:rsid w:val="00744FBF"/>
    <w:rsid w:val="0074654E"/>
    <w:rsid w:val="00750013"/>
    <w:rsid w:val="0075117E"/>
    <w:rsid w:val="007552D4"/>
    <w:rsid w:val="0076136B"/>
    <w:rsid w:val="00762132"/>
    <w:rsid w:val="0076674F"/>
    <w:rsid w:val="00767B27"/>
    <w:rsid w:val="00775C27"/>
    <w:rsid w:val="007808BE"/>
    <w:rsid w:val="00786759"/>
    <w:rsid w:val="00791361"/>
    <w:rsid w:val="0079341C"/>
    <w:rsid w:val="00794B97"/>
    <w:rsid w:val="007970AF"/>
    <w:rsid w:val="007A53F7"/>
    <w:rsid w:val="007A77F6"/>
    <w:rsid w:val="007B61F6"/>
    <w:rsid w:val="007C404F"/>
    <w:rsid w:val="007C4349"/>
    <w:rsid w:val="007D020D"/>
    <w:rsid w:val="007D050C"/>
    <w:rsid w:val="007D2632"/>
    <w:rsid w:val="007D6D0D"/>
    <w:rsid w:val="007D6DC7"/>
    <w:rsid w:val="007E26E7"/>
    <w:rsid w:val="007E6E59"/>
    <w:rsid w:val="007E7702"/>
    <w:rsid w:val="00804C38"/>
    <w:rsid w:val="00810CF0"/>
    <w:rsid w:val="00816459"/>
    <w:rsid w:val="00821440"/>
    <w:rsid w:val="0082437D"/>
    <w:rsid w:val="00825BC9"/>
    <w:rsid w:val="00834830"/>
    <w:rsid w:val="0083678C"/>
    <w:rsid w:val="00846F6F"/>
    <w:rsid w:val="0084779A"/>
    <w:rsid w:val="00847B68"/>
    <w:rsid w:val="00851212"/>
    <w:rsid w:val="00857EA4"/>
    <w:rsid w:val="00860C66"/>
    <w:rsid w:val="008664AE"/>
    <w:rsid w:val="008727FE"/>
    <w:rsid w:val="00872EDD"/>
    <w:rsid w:val="00873165"/>
    <w:rsid w:val="00874ED9"/>
    <w:rsid w:val="00876136"/>
    <w:rsid w:val="008770CD"/>
    <w:rsid w:val="00877888"/>
    <w:rsid w:val="0088793B"/>
    <w:rsid w:val="00894F29"/>
    <w:rsid w:val="008A3593"/>
    <w:rsid w:val="008A732B"/>
    <w:rsid w:val="008A7439"/>
    <w:rsid w:val="008B3997"/>
    <w:rsid w:val="008C70FA"/>
    <w:rsid w:val="008D0C71"/>
    <w:rsid w:val="008D60D0"/>
    <w:rsid w:val="008D6925"/>
    <w:rsid w:val="008E0C69"/>
    <w:rsid w:val="008E2E9E"/>
    <w:rsid w:val="008E670F"/>
    <w:rsid w:val="00902B8D"/>
    <w:rsid w:val="00903F6A"/>
    <w:rsid w:val="00910DCD"/>
    <w:rsid w:val="00915630"/>
    <w:rsid w:val="009163A1"/>
    <w:rsid w:val="0091662D"/>
    <w:rsid w:val="00922714"/>
    <w:rsid w:val="00933F60"/>
    <w:rsid w:val="009342E2"/>
    <w:rsid w:val="009466A7"/>
    <w:rsid w:val="00950E3C"/>
    <w:rsid w:val="009521C3"/>
    <w:rsid w:val="00952FC2"/>
    <w:rsid w:val="0095517A"/>
    <w:rsid w:val="00955313"/>
    <w:rsid w:val="009557F1"/>
    <w:rsid w:val="009614E1"/>
    <w:rsid w:val="00977865"/>
    <w:rsid w:val="00981E4A"/>
    <w:rsid w:val="00984EDF"/>
    <w:rsid w:val="00986589"/>
    <w:rsid w:val="00991921"/>
    <w:rsid w:val="0099790B"/>
    <w:rsid w:val="009A0F65"/>
    <w:rsid w:val="009A2F61"/>
    <w:rsid w:val="009A6B60"/>
    <w:rsid w:val="009B3709"/>
    <w:rsid w:val="009B553C"/>
    <w:rsid w:val="009C17B0"/>
    <w:rsid w:val="009C1CE9"/>
    <w:rsid w:val="009C2E19"/>
    <w:rsid w:val="009D568F"/>
    <w:rsid w:val="009D624A"/>
    <w:rsid w:val="009D78C8"/>
    <w:rsid w:val="009E16B6"/>
    <w:rsid w:val="009E4A12"/>
    <w:rsid w:val="009E4EFB"/>
    <w:rsid w:val="009E724D"/>
    <w:rsid w:val="009F3101"/>
    <w:rsid w:val="00A00C53"/>
    <w:rsid w:val="00A00CDD"/>
    <w:rsid w:val="00A04A52"/>
    <w:rsid w:val="00A1234D"/>
    <w:rsid w:val="00A123A9"/>
    <w:rsid w:val="00A13A17"/>
    <w:rsid w:val="00A217B8"/>
    <w:rsid w:val="00A22A06"/>
    <w:rsid w:val="00A22FCF"/>
    <w:rsid w:val="00A26729"/>
    <w:rsid w:val="00A3536B"/>
    <w:rsid w:val="00A43B26"/>
    <w:rsid w:val="00A4708B"/>
    <w:rsid w:val="00A53E1B"/>
    <w:rsid w:val="00A62D36"/>
    <w:rsid w:val="00A64ABC"/>
    <w:rsid w:val="00A6690E"/>
    <w:rsid w:val="00A70F98"/>
    <w:rsid w:val="00A73ABD"/>
    <w:rsid w:val="00A80BB8"/>
    <w:rsid w:val="00A85837"/>
    <w:rsid w:val="00A85D49"/>
    <w:rsid w:val="00A902A7"/>
    <w:rsid w:val="00A9559C"/>
    <w:rsid w:val="00AA3E3D"/>
    <w:rsid w:val="00AA488B"/>
    <w:rsid w:val="00AB0FC5"/>
    <w:rsid w:val="00AB72E3"/>
    <w:rsid w:val="00AC461A"/>
    <w:rsid w:val="00AC5345"/>
    <w:rsid w:val="00AC5CD4"/>
    <w:rsid w:val="00AD09E8"/>
    <w:rsid w:val="00AD3E11"/>
    <w:rsid w:val="00AE340E"/>
    <w:rsid w:val="00AE395B"/>
    <w:rsid w:val="00AE3FAF"/>
    <w:rsid w:val="00AF507D"/>
    <w:rsid w:val="00AF5146"/>
    <w:rsid w:val="00AF7A6A"/>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7785"/>
    <w:rsid w:val="00B90905"/>
    <w:rsid w:val="00B9176E"/>
    <w:rsid w:val="00B92ED3"/>
    <w:rsid w:val="00B93693"/>
    <w:rsid w:val="00B9392A"/>
    <w:rsid w:val="00BA0D01"/>
    <w:rsid w:val="00BA1608"/>
    <w:rsid w:val="00BA204D"/>
    <w:rsid w:val="00BA7304"/>
    <w:rsid w:val="00BB4906"/>
    <w:rsid w:val="00BC014F"/>
    <w:rsid w:val="00BC180C"/>
    <w:rsid w:val="00BC4DE3"/>
    <w:rsid w:val="00BD0EAE"/>
    <w:rsid w:val="00BD34D5"/>
    <w:rsid w:val="00BD37CB"/>
    <w:rsid w:val="00BD4737"/>
    <w:rsid w:val="00BD6A04"/>
    <w:rsid w:val="00BE30EC"/>
    <w:rsid w:val="00BE75FF"/>
    <w:rsid w:val="00BF3A97"/>
    <w:rsid w:val="00C006CD"/>
    <w:rsid w:val="00C027C5"/>
    <w:rsid w:val="00C06889"/>
    <w:rsid w:val="00C1436E"/>
    <w:rsid w:val="00C15094"/>
    <w:rsid w:val="00C40747"/>
    <w:rsid w:val="00C4297C"/>
    <w:rsid w:val="00C43A6E"/>
    <w:rsid w:val="00C44D88"/>
    <w:rsid w:val="00C51D3D"/>
    <w:rsid w:val="00C55A77"/>
    <w:rsid w:val="00C57746"/>
    <w:rsid w:val="00C663FA"/>
    <w:rsid w:val="00C71D5F"/>
    <w:rsid w:val="00C75E49"/>
    <w:rsid w:val="00C76055"/>
    <w:rsid w:val="00C86A5A"/>
    <w:rsid w:val="00C94719"/>
    <w:rsid w:val="00C9778E"/>
    <w:rsid w:val="00C97C7E"/>
    <w:rsid w:val="00CA00E0"/>
    <w:rsid w:val="00CA07F3"/>
    <w:rsid w:val="00CA08C6"/>
    <w:rsid w:val="00CA12E9"/>
    <w:rsid w:val="00CB2CCF"/>
    <w:rsid w:val="00CB4AD4"/>
    <w:rsid w:val="00CB4E1F"/>
    <w:rsid w:val="00CB5BC2"/>
    <w:rsid w:val="00CC3E73"/>
    <w:rsid w:val="00CC519B"/>
    <w:rsid w:val="00CD2D65"/>
    <w:rsid w:val="00CD38EA"/>
    <w:rsid w:val="00CD7A7A"/>
    <w:rsid w:val="00CE1C90"/>
    <w:rsid w:val="00CE226C"/>
    <w:rsid w:val="00CE2DD4"/>
    <w:rsid w:val="00CF17A5"/>
    <w:rsid w:val="00CF3A65"/>
    <w:rsid w:val="00CF4E89"/>
    <w:rsid w:val="00CF514A"/>
    <w:rsid w:val="00CF77FF"/>
    <w:rsid w:val="00D13468"/>
    <w:rsid w:val="00D13527"/>
    <w:rsid w:val="00D14BDA"/>
    <w:rsid w:val="00D14F0F"/>
    <w:rsid w:val="00D2446B"/>
    <w:rsid w:val="00D346A5"/>
    <w:rsid w:val="00D40BA1"/>
    <w:rsid w:val="00D421F7"/>
    <w:rsid w:val="00D434D1"/>
    <w:rsid w:val="00D44F00"/>
    <w:rsid w:val="00D46BD4"/>
    <w:rsid w:val="00D4790B"/>
    <w:rsid w:val="00D514FE"/>
    <w:rsid w:val="00D53400"/>
    <w:rsid w:val="00D558C8"/>
    <w:rsid w:val="00D75B45"/>
    <w:rsid w:val="00D76BB7"/>
    <w:rsid w:val="00D77231"/>
    <w:rsid w:val="00D81490"/>
    <w:rsid w:val="00D82A0F"/>
    <w:rsid w:val="00D83234"/>
    <w:rsid w:val="00D85B25"/>
    <w:rsid w:val="00D87106"/>
    <w:rsid w:val="00D90964"/>
    <w:rsid w:val="00D92189"/>
    <w:rsid w:val="00DA0A73"/>
    <w:rsid w:val="00DA0B3D"/>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FBF"/>
    <w:rsid w:val="00E14775"/>
    <w:rsid w:val="00E17299"/>
    <w:rsid w:val="00E23903"/>
    <w:rsid w:val="00E2412F"/>
    <w:rsid w:val="00E25220"/>
    <w:rsid w:val="00E35AF3"/>
    <w:rsid w:val="00E375A2"/>
    <w:rsid w:val="00E44BA1"/>
    <w:rsid w:val="00E504C1"/>
    <w:rsid w:val="00E52409"/>
    <w:rsid w:val="00E5358D"/>
    <w:rsid w:val="00E54304"/>
    <w:rsid w:val="00E54314"/>
    <w:rsid w:val="00E57A0C"/>
    <w:rsid w:val="00E64CE1"/>
    <w:rsid w:val="00E6511D"/>
    <w:rsid w:val="00E65CE8"/>
    <w:rsid w:val="00E77C55"/>
    <w:rsid w:val="00E77E8A"/>
    <w:rsid w:val="00E8060F"/>
    <w:rsid w:val="00E81E1F"/>
    <w:rsid w:val="00E8582B"/>
    <w:rsid w:val="00E91177"/>
    <w:rsid w:val="00E95A33"/>
    <w:rsid w:val="00E97DA3"/>
    <w:rsid w:val="00EA7B14"/>
    <w:rsid w:val="00EB0461"/>
    <w:rsid w:val="00EB4124"/>
    <w:rsid w:val="00EB4F79"/>
    <w:rsid w:val="00EB5043"/>
    <w:rsid w:val="00EB72E6"/>
    <w:rsid w:val="00EC7ECD"/>
    <w:rsid w:val="00ED077D"/>
    <w:rsid w:val="00EE1B16"/>
    <w:rsid w:val="00EF0103"/>
    <w:rsid w:val="00EF27CF"/>
    <w:rsid w:val="00EF2C83"/>
    <w:rsid w:val="00EF4DAE"/>
    <w:rsid w:val="00EF6051"/>
    <w:rsid w:val="00EF731D"/>
    <w:rsid w:val="00F02CA1"/>
    <w:rsid w:val="00F031CC"/>
    <w:rsid w:val="00F05C59"/>
    <w:rsid w:val="00F12358"/>
    <w:rsid w:val="00F126C1"/>
    <w:rsid w:val="00F12E3B"/>
    <w:rsid w:val="00F14EA8"/>
    <w:rsid w:val="00F17E00"/>
    <w:rsid w:val="00F20EB8"/>
    <w:rsid w:val="00F222B8"/>
    <w:rsid w:val="00F237C2"/>
    <w:rsid w:val="00F242C4"/>
    <w:rsid w:val="00F30523"/>
    <w:rsid w:val="00F32158"/>
    <w:rsid w:val="00F40AEF"/>
    <w:rsid w:val="00F50497"/>
    <w:rsid w:val="00F539C3"/>
    <w:rsid w:val="00F54B2A"/>
    <w:rsid w:val="00F607D8"/>
    <w:rsid w:val="00F63240"/>
    <w:rsid w:val="00F7182A"/>
    <w:rsid w:val="00F76643"/>
    <w:rsid w:val="00F92DD5"/>
    <w:rsid w:val="00F97713"/>
    <w:rsid w:val="00FA4725"/>
    <w:rsid w:val="00FA7696"/>
    <w:rsid w:val="00FB172E"/>
    <w:rsid w:val="00FB3A11"/>
    <w:rsid w:val="00FB5658"/>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D4CDF3-579D-4945-9278-1C1142F0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17299"/>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 w:type="table" w:customStyle="1" w:styleId="21">
    <w:name w:val="网格型2"/>
    <w:basedOn w:val="a1"/>
    <w:next w:val="af4"/>
    <w:uiPriority w:val="39"/>
    <w:qFormat/>
    <w:rsid w:val="0008538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397437122">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1351688505">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5E94F-06BB-4025-ACB6-03AA8B280B06}">
  <ds:schemaRefs/>
</ds:datastoreItem>
</file>

<file path=customXml/itemProps2.xml><?xml version="1.0" encoding="utf-8"?>
<ds:datastoreItem xmlns:ds="http://schemas.openxmlformats.org/officeDocument/2006/customXml" ds:itemID="{BDD530C2-DBD6-4D61-B3C8-DAEBFC019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8809</TotalTime>
  <Pages>2</Pages>
  <Words>246</Words>
  <Characters>1406</Characters>
  <Application>Microsoft Office Word</Application>
  <DocSecurity>0</DocSecurity>
  <Lines>11</Lines>
  <Paragraphs>3</Paragraphs>
  <ScaleCrop>false</ScaleCrop>
  <Company>Huawei Technologies Co.,Ltd.</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22</cp:revision>
  <dcterms:created xsi:type="dcterms:W3CDTF">2021-01-11T12:36:00Z</dcterms:created>
  <dcterms:modified xsi:type="dcterms:W3CDTF">2022-11-07T15:01:00Z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(3)HWV+kC9ECArSOOd3e3eGkfwc71UL7GE4tSsUyhdoQ49HTD8jPKkWQEt/n3jlw9SOfk3O3h2Z
ygStwLwFNmcGRXLd3rjiH0Cdjb5SfE1Nc5FVyCf2FB/tQEfateTktfbcfxvf2skqqf6niLyt
W0M/Yi4eJBRwAkCBbMbNaTGSflQyR6Z74CMM7Zhsyqmf1Ra/NfA69lBAneS7G2bRnDURVZYc
HbJZdgRzV5I1VfjqJ4</vt:lpwstr>
  </property>
  <property fmtid="{D5CDD505-2E9C-101B-9397-08002B2CF9AE}" pid="3" name="_2015_ms_pID_7253431">
    <vt:lpwstr>FRzirxgVCJ8uULv4Xyve9kRhcW+mbAHzOXFI60VyA27o959GGBNRim
ZiYsPaBOL8uz9lAq98/OZnGxVEp1dpBU7EpLMKikwx2r0OpfYDyVN0uqt9vQHDxxhGfMr+6N
qMaHS9lcRa3yWhV4adiQ2QcytAKKl4G7anS/zv2P6Vk6ytcyCLX0CD6ixlvfMnB/7DzXulm3
sFtXOoSKAh9BMf1/ArLo/8aNCnfRhhFDyLK2</vt:lpwstr>
  </property>
  <property fmtid="{D5CDD505-2E9C-101B-9397-08002B2CF9AE}" pid="4" name="_2015_ms_pID_7253432">
    <vt:lpwstr>7kJyMzOWsCPfzaKJtThHOj8=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1667827664</vt:lpwstr>
  </property>
</Properties>
</file>